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4B49D" w14:textId="77777777" w:rsidR="00991FC1" w:rsidRDefault="00991FC1">
      <w:pPr>
        <w:pBdr>
          <w:bottom w:val="single" w:sz="6" w:space="0" w:color="000000"/>
        </w:pBdr>
        <w:spacing w:after="0"/>
        <w:jc w:val="center"/>
        <w:rPr>
          <w:color w:val="000000"/>
          <w:sz w:val="24"/>
          <w:szCs w:val="24"/>
        </w:rPr>
      </w:pPr>
    </w:p>
    <w:p w14:paraId="3081CF84" w14:textId="35634BAC" w:rsidR="00991FC1" w:rsidRDefault="00386EE4">
      <w:pPr>
        <w:pBdr>
          <w:bottom w:val="single" w:sz="6" w:space="0" w:color="000000"/>
        </w:pBdr>
        <w:spacing w:after="0"/>
        <w:jc w:val="center"/>
        <w:rPr>
          <w:b/>
          <w:color w:val="0070C0"/>
          <w:sz w:val="24"/>
          <w:szCs w:val="24"/>
        </w:rPr>
      </w:pPr>
      <w:r>
        <w:rPr>
          <w:noProof/>
          <w:lang w:eastAsia="en-US"/>
        </w:rPr>
        <w:drawing>
          <wp:anchor distT="0" distB="0" distL="114300" distR="114300" simplePos="0" relativeHeight="251658240" behindDoc="0" locked="0" layoutInCell="1" hidden="0" allowOverlap="1" wp14:anchorId="70495B0D" wp14:editId="7A8D755D">
            <wp:simplePos x="0" y="0"/>
            <wp:positionH relativeFrom="column">
              <wp:posOffset>0</wp:posOffset>
            </wp:positionH>
            <wp:positionV relativeFrom="paragraph">
              <wp:posOffset>200025</wp:posOffset>
            </wp:positionV>
            <wp:extent cx="5762625" cy="1114425"/>
            <wp:effectExtent l="0" t="0" r="0" b="9525"/>
            <wp:wrapNone/>
            <wp:docPr id="4" name="image1.png" descr="C:\Users\user\Downloads\logo jitkombaruLAGI.png"/>
            <wp:cNvGraphicFramePr/>
            <a:graphic xmlns:a="http://schemas.openxmlformats.org/drawingml/2006/main">
              <a:graphicData uri="http://schemas.openxmlformats.org/drawingml/2006/picture">
                <pic:pic xmlns:pic="http://schemas.openxmlformats.org/drawingml/2006/picture">
                  <pic:nvPicPr>
                    <pic:cNvPr id="0" name="image1.png" descr="C:\Users\user\Downloads\logo jitkombaruLAGI.png"/>
                    <pic:cNvPicPr preferRelativeResize="0"/>
                  </pic:nvPicPr>
                  <pic:blipFill>
                    <a:blip r:embed="rId9"/>
                    <a:srcRect/>
                    <a:stretch>
                      <a:fillRect/>
                    </a:stretch>
                  </pic:blipFill>
                  <pic:spPr>
                    <a:xfrm>
                      <a:off x="0" y="0"/>
                      <a:ext cx="5762625" cy="1114425"/>
                    </a:xfrm>
                    <a:prstGeom prst="rect">
                      <a:avLst/>
                    </a:prstGeom>
                    <a:ln/>
                  </pic:spPr>
                </pic:pic>
              </a:graphicData>
            </a:graphic>
          </wp:anchor>
        </w:drawing>
      </w:r>
      <w:r w:rsidR="0019220D">
        <w:rPr>
          <w:color w:val="000000"/>
          <w:sz w:val="24"/>
          <w:szCs w:val="24"/>
        </w:rPr>
        <w:t xml:space="preserve">Terbit online pada laman web jurnal: </w:t>
      </w:r>
      <w:r w:rsidR="0019220D">
        <w:rPr>
          <w:b/>
          <w:sz w:val="24"/>
          <w:szCs w:val="24"/>
        </w:rPr>
        <w:t>https://ejurnalunsam.id/index.php/jicom/</w:t>
      </w:r>
    </w:p>
    <w:tbl>
      <w:tblPr>
        <w:tblStyle w:val="a"/>
        <w:tblW w:w="9248" w:type="dxa"/>
        <w:tblInd w:w="108" w:type="dxa"/>
        <w:tblBorders>
          <w:bottom w:val="single" w:sz="4" w:space="0" w:color="000000"/>
        </w:tblBorders>
        <w:tblLayout w:type="fixed"/>
        <w:tblLook w:val="0000" w:firstRow="0" w:lastRow="0" w:firstColumn="0" w:lastColumn="0" w:noHBand="0" w:noVBand="0"/>
      </w:tblPr>
      <w:tblGrid>
        <w:gridCol w:w="1168"/>
        <w:gridCol w:w="3260"/>
        <w:gridCol w:w="4820"/>
      </w:tblGrid>
      <w:tr w:rsidR="00991FC1" w14:paraId="4E3BB983" w14:textId="77777777">
        <w:trPr>
          <w:trHeight w:val="799"/>
        </w:trPr>
        <w:tc>
          <w:tcPr>
            <w:tcW w:w="1168" w:type="dxa"/>
            <w:vMerge w:val="restart"/>
          </w:tcPr>
          <w:p w14:paraId="7F02C4C1" w14:textId="77777777" w:rsidR="00991FC1" w:rsidRDefault="00991FC1">
            <w:pPr>
              <w:pStyle w:val="Title"/>
              <w:spacing w:before="120" w:after="0"/>
            </w:pPr>
          </w:p>
        </w:tc>
        <w:tc>
          <w:tcPr>
            <w:tcW w:w="8080" w:type="dxa"/>
            <w:gridSpan w:val="2"/>
          </w:tcPr>
          <w:p w14:paraId="28431D18" w14:textId="3516590E" w:rsidR="00991FC1" w:rsidRDefault="00991FC1">
            <w:pPr>
              <w:spacing w:after="20"/>
              <w:jc w:val="center"/>
              <w:rPr>
                <w:rFonts w:ascii="Corben" w:eastAsia="Corben" w:hAnsi="Corben" w:cs="Corben"/>
                <w:color w:val="33AE02"/>
                <w:sz w:val="36"/>
                <w:szCs w:val="36"/>
                <w:vertAlign w:val="superscript"/>
              </w:rPr>
            </w:pPr>
          </w:p>
          <w:p w14:paraId="31BFFAA9" w14:textId="77777777" w:rsidR="00991FC1" w:rsidRDefault="00991FC1">
            <w:pPr>
              <w:spacing w:after="20"/>
              <w:jc w:val="center"/>
              <w:rPr>
                <w:rFonts w:ascii="Corben" w:eastAsia="Corben" w:hAnsi="Corben" w:cs="Corben"/>
                <w:color w:val="33AE02"/>
                <w:sz w:val="36"/>
                <w:szCs w:val="36"/>
                <w:vertAlign w:val="superscript"/>
              </w:rPr>
            </w:pPr>
          </w:p>
          <w:p w14:paraId="4E1D1F04" w14:textId="77777777" w:rsidR="00991FC1" w:rsidRDefault="00991FC1" w:rsidP="00881D62">
            <w:pPr>
              <w:spacing w:after="20"/>
              <w:rPr>
                <w:rFonts w:ascii="Corben" w:eastAsia="Corben" w:hAnsi="Corben" w:cs="Corben"/>
                <w:color w:val="33AE02"/>
                <w:sz w:val="36"/>
                <w:szCs w:val="36"/>
                <w:vertAlign w:val="superscript"/>
              </w:rPr>
            </w:pPr>
          </w:p>
        </w:tc>
      </w:tr>
      <w:tr w:rsidR="00106253" w14:paraId="5B96B3BA" w14:textId="77777777" w:rsidTr="00D27426">
        <w:trPr>
          <w:trHeight w:val="261"/>
        </w:trPr>
        <w:tc>
          <w:tcPr>
            <w:tcW w:w="1168" w:type="dxa"/>
            <w:vMerge/>
          </w:tcPr>
          <w:p w14:paraId="7A632948" w14:textId="77777777" w:rsidR="00106253" w:rsidRDefault="00106253">
            <w:pPr>
              <w:pStyle w:val="Title"/>
              <w:spacing w:before="120" w:after="0"/>
            </w:pPr>
          </w:p>
        </w:tc>
        <w:tc>
          <w:tcPr>
            <w:tcW w:w="8080" w:type="dxa"/>
            <w:gridSpan w:val="2"/>
          </w:tcPr>
          <w:p w14:paraId="4933998E" w14:textId="77777777" w:rsidR="00106253" w:rsidRDefault="00106253">
            <w:pPr>
              <w:spacing w:after="20"/>
              <w:jc w:val="center"/>
              <w:rPr>
                <w:noProof/>
                <w:lang w:eastAsia="en-US"/>
              </w:rPr>
            </w:pPr>
          </w:p>
        </w:tc>
      </w:tr>
      <w:tr w:rsidR="00991FC1" w14:paraId="79380C35" w14:textId="77777777">
        <w:trPr>
          <w:trHeight w:val="364"/>
        </w:trPr>
        <w:tc>
          <w:tcPr>
            <w:tcW w:w="1168" w:type="dxa"/>
            <w:vMerge/>
          </w:tcPr>
          <w:p w14:paraId="6448C75B" w14:textId="77777777" w:rsidR="00991FC1" w:rsidRDefault="00991FC1">
            <w:pPr>
              <w:widowControl w:val="0"/>
              <w:pBdr>
                <w:top w:val="nil"/>
                <w:left w:val="nil"/>
                <w:bottom w:val="nil"/>
                <w:right w:val="nil"/>
                <w:between w:val="nil"/>
              </w:pBdr>
              <w:spacing w:after="0" w:line="276" w:lineRule="auto"/>
              <w:jc w:val="left"/>
              <w:rPr>
                <w:rFonts w:ascii="Corben" w:eastAsia="Corben" w:hAnsi="Corben" w:cs="Corben"/>
                <w:color w:val="33AE02"/>
                <w:sz w:val="36"/>
                <w:szCs w:val="36"/>
                <w:vertAlign w:val="superscript"/>
              </w:rPr>
            </w:pPr>
          </w:p>
        </w:tc>
        <w:tc>
          <w:tcPr>
            <w:tcW w:w="3260" w:type="dxa"/>
            <w:tcBorders>
              <w:bottom w:val="single" w:sz="4" w:space="0" w:color="000000"/>
              <w:right w:val="nil"/>
            </w:tcBorders>
          </w:tcPr>
          <w:p w14:paraId="5714D60F" w14:textId="77777777" w:rsidR="00991FC1" w:rsidRDefault="0019220D">
            <w:pPr>
              <w:spacing w:after="0"/>
              <w:jc w:val="left"/>
              <w:rPr>
                <w:color w:val="000000"/>
              </w:rPr>
            </w:pPr>
            <w:r>
              <w:rPr>
                <w:color w:val="000000"/>
              </w:rPr>
              <w:t xml:space="preserve">   </w:t>
            </w:r>
          </w:p>
          <w:p w14:paraId="5564DBC8" w14:textId="330FE16E" w:rsidR="00991FC1" w:rsidRDefault="0019220D">
            <w:pPr>
              <w:spacing w:after="0"/>
              <w:jc w:val="left"/>
              <w:rPr>
                <w:color w:val="000000"/>
              </w:rPr>
            </w:pPr>
            <w:r>
              <w:rPr>
                <w:color w:val="000000"/>
              </w:rPr>
              <w:t xml:space="preserve"> Vol. </w:t>
            </w:r>
            <w:r w:rsidR="001762C7">
              <w:rPr>
                <w:color w:val="000000"/>
              </w:rPr>
              <w:t>05</w:t>
            </w:r>
            <w:r>
              <w:rPr>
                <w:color w:val="000000"/>
              </w:rPr>
              <w:t xml:space="preserve"> No. 0</w:t>
            </w:r>
            <w:r w:rsidR="001762C7">
              <w:rPr>
                <w:color w:val="000000"/>
              </w:rPr>
              <w:t>2</w:t>
            </w:r>
            <w:r>
              <w:rPr>
                <w:color w:val="000000"/>
              </w:rPr>
              <w:t xml:space="preserve"> (202</w:t>
            </w:r>
            <w:r w:rsidR="001762C7">
              <w:rPr>
                <w:color w:val="000000"/>
              </w:rPr>
              <w:t>4</w:t>
            </w:r>
            <w:r>
              <w:rPr>
                <w:color w:val="000000"/>
              </w:rPr>
              <w:t xml:space="preserve">) </w:t>
            </w:r>
            <w:r w:rsidR="001762C7">
              <w:rPr>
                <w:color w:val="000000"/>
              </w:rPr>
              <w:t>120</w:t>
            </w:r>
            <w:r>
              <w:rPr>
                <w:color w:val="000000"/>
              </w:rPr>
              <w:t xml:space="preserve"> - </w:t>
            </w:r>
            <w:r w:rsidR="001762C7">
              <w:rPr>
                <w:color w:val="000000"/>
              </w:rPr>
              <w:t>125</w:t>
            </w:r>
          </w:p>
        </w:tc>
        <w:tc>
          <w:tcPr>
            <w:tcW w:w="4820" w:type="dxa"/>
            <w:tcBorders>
              <w:left w:val="nil"/>
              <w:bottom w:val="single" w:sz="4" w:space="0" w:color="000000"/>
            </w:tcBorders>
          </w:tcPr>
          <w:p w14:paraId="19507BCC" w14:textId="6F75C3F8" w:rsidR="00991FC1" w:rsidRDefault="0019220D">
            <w:pPr>
              <w:pBdr>
                <w:top w:val="nil"/>
                <w:left w:val="nil"/>
                <w:bottom w:val="nil"/>
                <w:right w:val="nil"/>
                <w:between w:val="nil"/>
              </w:pBdr>
              <w:spacing w:after="0"/>
              <w:jc w:val="center"/>
              <w:rPr>
                <w:color w:val="000000"/>
                <w:szCs w:val="20"/>
              </w:rPr>
            </w:pPr>
            <w:r>
              <w:rPr>
                <w:color w:val="000000"/>
                <w:szCs w:val="20"/>
              </w:rPr>
              <w:t xml:space="preserve"> </w:t>
            </w:r>
          </w:p>
          <w:p w14:paraId="3FAA096A" w14:textId="6C04A459" w:rsidR="00991FC1" w:rsidRDefault="0019220D">
            <w:pPr>
              <w:pBdr>
                <w:top w:val="nil"/>
                <w:left w:val="nil"/>
                <w:bottom w:val="nil"/>
                <w:right w:val="nil"/>
                <w:between w:val="nil"/>
              </w:pBdr>
              <w:spacing w:after="0"/>
              <w:jc w:val="center"/>
              <w:rPr>
                <w:color w:val="000000"/>
                <w:szCs w:val="20"/>
              </w:rPr>
            </w:pPr>
            <w:r>
              <w:rPr>
                <w:color w:val="000000"/>
                <w:szCs w:val="20"/>
              </w:rPr>
              <w:t xml:space="preserve">   </w:t>
            </w:r>
            <w:r w:rsidR="00A925FC">
              <w:rPr>
                <w:color w:val="000000"/>
                <w:szCs w:val="20"/>
              </w:rPr>
              <w:t>E-</w:t>
            </w:r>
            <w:r>
              <w:rPr>
                <w:color w:val="000000"/>
                <w:szCs w:val="20"/>
              </w:rPr>
              <w:t xml:space="preserve">ISSN </w:t>
            </w:r>
            <w:r w:rsidR="00A925FC">
              <w:rPr>
                <w:color w:val="000000"/>
                <w:szCs w:val="20"/>
              </w:rPr>
              <w:t>:2774-7115     P-ISSN: 2775-2089</w:t>
            </w:r>
          </w:p>
        </w:tc>
      </w:tr>
    </w:tbl>
    <w:p w14:paraId="47A6D0D8" w14:textId="77777777" w:rsidR="002464B9" w:rsidRDefault="003E38E3" w:rsidP="002464B9">
      <w:pPr>
        <w:pStyle w:val="Subtitle"/>
        <w:spacing w:after="0"/>
        <w:rPr>
          <w:b w:val="0"/>
        </w:rPr>
      </w:pPr>
      <w:r>
        <w:rPr>
          <w:b w:val="0"/>
        </w:rPr>
        <w:t xml:space="preserve">Pemanfaatan </w:t>
      </w:r>
      <w:r w:rsidR="00FB142B">
        <w:rPr>
          <w:b w:val="0"/>
        </w:rPr>
        <w:t>Data Mining Dalam Menentukan Strategi Marketing Penerimaan Mahasiswa B</w:t>
      </w:r>
      <w:r w:rsidR="002464B9">
        <w:rPr>
          <w:b w:val="0"/>
        </w:rPr>
        <w:t>aru</w:t>
      </w:r>
    </w:p>
    <w:p w14:paraId="5C4C2B68" w14:textId="0BD93E53" w:rsidR="002464B9" w:rsidRDefault="002464B9" w:rsidP="002464B9">
      <w:pPr>
        <w:pStyle w:val="Subtitle"/>
        <w:spacing w:after="0"/>
        <w:rPr>
          <w:b w:val="0"/>
        </w:rPr>
      </w:pPr>
      <w:r w:rsidRPr="002464B9">
        <w:rPr>
          <w:b w:val="0"/>
        </w:rPr>
        <w:t>Studi Kasus : Universitas Cipasung Tasikmalaya</w:t>
      </w:r>
    </w:p>
    <w:p w14:paraId="3D3F2251" w14:textId="77777777" w:rsidR="002464B9" w:rsidRDefault="002464B9">
      <w:pPr>
        <w:pStyle w:val="Subtitle"/>
        <w:spacing w:after="20"/>
        <w:rPr>
          <w:b w:val="0"/>
          <w:color w:val="404040"/>
          <w:sz w:val="20"/>
          <w:szCs w:val="20"/>
        </w:rPr>
      </w:pPr>
    </w:p>
    <w:p w14:paraId="10154AFA" w14:textId="2F7FB484" w:rsidR="00991FC1" w:rsidRDefault="002464B9">
      <w:pPr>
        <w:pStyle w:val="Subtitle"/>
        <w:spacing w:after="20"/>
        <w:rPr>
          <w:b w:val="0"/>
          <w:color w:val="404040"/>
          <w:sz w:val="20"/>
          <w:szCs w:val="20"/>
        </w:rPr>
      </w:pPr>
      <w:r>
        <w:rPr>
          <w:b w:val="0"/>
          <w:color w:val="404040"/>
          <w:sz w:val="20"/>
          <w:szCs w:val="20"/>
        </w:rPr>
        <w:t>Alam</w:t>
      </w:r>
      <w:r w:rsidR="0019220D">
        <w:rPr>
          <w:b w:val="0"/>
          <w:color w:val="404040"/>
          <w:sz w:val="20"/>
          <w:szCs w:val="20"/>
          <w:vertAlign w:val="superscript"/>
        </w:rPr>
        <w:t>1</w:t>
      </w:r>
      <w:r w:rsidR="0019220D">
        <w:rPr>
          <w:b w:val="0"/>
          <w:color w:val="404040"/>
          <w:sz w:val="20"/>
          <w:szCs w:val="20"/>
        </w:rPr>
        <w:t xml:space="preserve">, </w:t>
      </w:r>
      <w:r>
        <w:rPr>
          <w:b w:val="0"/>
          <w:color w:val="404040"/>
          <w:sz w:val="20"/>
          <w:szCs w:val="20"/>
        </w:rPr>
        <w:t>Franciskus Antonius</w:t>
      </w:r>
      <w:r w:rsidR="0019220D">
        <w:rPr>
          <w:b w:val="0"/>
          <w:color w:val="404040"/>
          <w:sz w:val="20"/>
          <w:szCs w:val="20"/>
          <w:vertAlign w:val="superscript"/>
        </w:rPr>
        <w:t xml:space="preserve">2 </w:t>
      </w:r>
    </w:p>
    <w:p w14:paraId="7E9B7D9F" w14:textId="73EAA880" w:rsidR="00991FC1" w:rsidRDefault="0019220D" w:rsidP="002464B9">
      <w:pPr>
        <w:pStyle w:val="Subtitle"/>
        <w:spacing w:after="20"/>
        <w:rPr>
          <w:b w:val="0"/>
          <w:color w:val="404040"/>
          <w:sz w:val="18"/>
          <w:szCs w:val="18"/>
        </w:rPr>
      </w:pPr>
      <w:r>
        <w:rPr>
          <w:b w:val="0"/>
          <w:color w:val="404040"/>
          <w:sz w:val="18"/>
          <w:szCs w:val="18"/>
          <w:vertAlign w:val="superscript"/>
        </w:rPr>
        <w:t>1</w:t>
      </w:r>
      <w:r w:rsidR="002464B9">
        <w:rPr>
          <w:b w:val="0"/>
          <w:color w:val="404040"/>
          <w:sz w:val="18"/>
          <w:szCs w:val="18"/>
          <w:vertAlign w:val="superscript"/>
        </w:rPr>
        <w:t>,2</w:t>
      </w:r>
      <w:r w:rsidR="002464B9" w:rsidRPr="002464B9">
        <w:rPr>
          <w:rFonts w:ascii="Arial" w:hAnsi="Arial" w:cs="Arial"/>
          <w:i/>
          <w:sz w:val="20"/>
          <w:szCs w:val="20"/>
        </w:rPr>
        <w:t xml:space="preserve"> </w:t>
      </w:r>
      <w:r w:rsidR="002464B9" w:rsidRPr="002464B9">
        <w:rPr>
          <w:b w:val="0"/>
          <w:i/>
          <w:color w:val="404040" w:themeColor="text1" w:themeTint="BF"/>
          <w:sz w:val="20"/>
          <w:szCs w:val="20"/>
        </w:rPr>
        <w:t>School of Business and Information Techology</w:t>
      </w:r>
      <w:r w:rsidR="002464B9" w:rsidRPr="002464B9">
        <w:rPr>
          <w:b w:val="0"/>
          <w:color w:val="404040" w:themeColor="text1" w:themeTint="BF"/>
          <w:sz w:val="20"/>
          <w:szCs w:val="20"/>
        </w:rPr>
        <w:t>, STMIK LIKMI Bandung - Indonesia</w:t>
      </w:r>
    </w:p>
    <w:p w14:paraId="2E2F2FEE" w14:textId="5EB0ADCB" w:rsidR="00991FC1" w:rsidRDefault="0019220D">
      <w:pPr>
        <w:pStyle w:val="Subtitle"/>
        <w:spacing w:after="300"/>
        <w:rPr>
          <w:b w:val="0"/>
          <w:color w:val="404040"/>
          <w:sz w:val="18"/>
          <w:szCs w:val="18"/>
        </w:rPr>
      </w:pPr>
      <w:r>
        <w:rPr>
          <w:b w:val="0"/>
          <w:color w:val="404040"/>
          <w:sz w:val="18"/>
          <w:szCs w:val="18"/>
          <w:vertAlign w:val="superscript"/>
        </w:rPr>
        <w:t>1</w:t>
      </w:r>
      <w:r w:rsidR="002464B9">
        <w:rPr>
          <w:b w:val="0"/>
          <w:color w:val="404040"/>
          <w:sz w:val="18"/>
          <w:szCs w:val="18"/>
        </w:rPr>
        <w:t>mr.alam0116@gmail.com</w:t>
      </w:r>
      <w:r>
        <w:rPr>
          <w:b w:val="0"/>
          <w:color w:val="404040"/>
          <w:sz w:val="18"/>
          <w:szCs w:val="18"/>
        </w:rPr>
        <w:t xml:space="preserve">, </w:t>
      </w:r>
      <w:r>
        <w:rPr>
          <w:b w:val="0"/>
          <w:color w:val="404040"/>
          <w:sz w:val="18"/>
          <w:szCs w:val="18"/>
          <w:vertAlign w:val="superscript"/>
        </w:rPr>
        <w:t>2</w:t>
      </w:r>
      <w:r w:rsidR="002464B9">
        <w:rPr>
          <w:b w:val="0"/>
          <w:color w:val="404040"/>
          <w:sz w:val="18"/>
          <w:szCs w:val="18"/>
        </w:rPr>
        <w:t>antonius.alijoyo@gmail.com</w:t>
      </w:r>
    </w:p>
    <w:p w14:paraId="634E77FA" w14:textId="77777777" w:rsidR="00991FC1" w:rsidRDefault="0019220D">
      <w:pPr>
        <w:pStyle w:val="Heading1"/>
        <w:spacing w:before="0"/>
        <w:rPr>
          <w:i/>
        </w:rPr>
      </w:pPr>
      <w:r>
        <w:rPr>
          <w:i/>
        </w:rPr>
        <w:t xml:space="preserve">Abstract </w:t>
      </w:r>
    </w:p>
    <w:p w14:paraId="545DACB4" w14:textId="6D15D1E5" w:rsidR="00991FC1" w:rsidRDefault="002464B9">
      <w:pPr>
        <w:spacing w:after="120"/>
        <w:rPr>
          <w:i/>
          <w:sz w:val="18"/>
          <w:szCs w:val="18"/>
        </w:rPr>
      </w:pPr>
      <w:r w:rsidRPr="002464B9">
        <w:rPr>
          <w:i/>
          <w:sz w:val="18"/>
          <w:szCs w:val="18"/>
        </w:rPr>
        <w:t>This study aims to map patterns and find invisible information from new student admissions data by utilizing data mining technology. This research succeeded in mapping the pattern of prospective new students which is useful for determining the right marketing strategy according to the cluster. In order to achieve the research objectives, this research uses the K-Means Clustering algorithm and the Agglomerative Hierarchical Clustering algorithm. The data used in this study is Cipasung Tasikmalaya University's new student enrollment data from 2021 to 2023. The results of this study, the best clusters that were successfully formed were 5 clusters with the best K-Means Clustering algorithm. This research was also able to map some information based on the model formed.</w:t>
      </w:r>
    </w:p>
    <w:p w14:paraId="28B74B09" w14:textId="3BE48E89" w:rsidR="00991FC1" w:rsidRDefault="0019220D">
      <w:pPr>
        <w:rPr>
          <w:i/>
        </w:rPr>
      </w:pPr>
      <w:r>
        <w:rPr>
          <w:i/>
          <w:color w:val="404040"/>
          <w:sz w:val="18"/>
          <w:szCs w:val="18"/>
        </w:rPr>
        <w:t>Keywords:</w:t>
      </w:r>
      <w:r>
        <w:rPr>
          <w:i/>
          <w:sz w:val="18"/>
          <w:szCs w:val="18"/>
        </w:rPr>
        <w:t xml:space="preserve"> </w:t>
      </w:r>
      <w:r w:rsidR="002464B9" w:rsidRPr="002464B9">
        <w:rPr>
          <w:i/>
          <w:sz w:val="18"/>
          <w:szCs w:val="18"/>
        </w:rPr>
        <w:t>Agglomerative Hierarchical Clustering; Data Mining; K-Means Clustering; Admission of new students</w:t>
      </w:r>
      <w:r w:rsidR="002464B9">
        <w:rPr>
          <w:i/>
          <w:sz w:val="18"/>
          <w:szCs w:val="18"/>
        </w:rPr>
        <w:t>.</w:t>
      </w:r>
    </w:p>
    <w:p w14:paraId="1AC6635A" w14:textId="77777777" w:rsidR="00991FC1" w:rsidRDefault="0019220D">
      <w:pPr>
        <w:pStyle w:val="Heading1"/>
      </w:pPr>
      <w:r>
        <w:t>Abstrak</w:t>
      </w:r>
    </w:p>
    <w:p w14:paraId="47DE2752" w14:textId="26D4170E" w:rsidR="00991FC1" w:rsidRPr="002464B9" w:rsidRDefault="002464B9">
      <w:pPr>
        <w:spacing w:after="120"/>
        <w:rPr>
          <w:sz w:val="18"/>
          <w:szCs w:val="18"/>
        </w:rPr>
      </w:pPr>
      <w:r w:rsidRPr="002464B9">
        <w:rPr>
          <w:sz w:val="18"/>
        </w:rPr>
        <w:t xml:space="preserve">Penelitian ini bertujuan untuk memetakan pola dan menemukan informasi yang tidak nampak dari data penerimaan mahasiswa baru dengan memanfaatkan teknologi data mining. Penelitian ini berhasil memetakan pola calon mahasiswa baru yang berguna terhadap penentuan strategi marketing yang tepat sesuai klaster. Guna mencapai tujuan penelitian tersebut penelitin ini menggunakan algoritma </w:t>
      </w:r>
      <w:r w:rsidRPr="002464B9">
        <w:rPr>
          <w:i/>
          <w:sz w:val="18"/>
        </w:rPr>
        <w:t>K-Means Clustering</w:t>
      </w:r>
      <w:r w:rsidRPr="002464B9">
        <w:rPr>
          <w:sz w:val="18"/>
        </w:rPr>
        <w:t xml:space="preserve"> dan algoritma </w:t>
      </w:r>
      <w:r w:rsidRPr="002464B9">
        <w:rPr>
          <w:rStyle w:val="Emphasis"/>
          <w:bCs/>
          <w:sz w:val="18"/>
          <w:szCs w:val="21"/>
          <w:shd w:val="clear" w:color="auto" w:fill="FFFFFF"/>
        </w:rPr>
        <w:t>Agglomerative Hierarchical Clustering</w:t>
      </w:r>
      <w:r w:rsidRPr="002464B9">
        <w:rPr>
          <w:sz w:val="18"/>
        </w:rPr>
        <w:t xml:space="preserve">. Data yang digunakan pada penelitian ini merupakan data penerimaan mahasiswa baru Universitas Cipasung Tasikmalaya tahun 2021 sampai dengan tahun 2023. Hasil dari penelitian ini, cluster terbaik yang berhasil dibentuk yaitu 5 klaster dengan algoritma terbaik </w:t>
      </w:r>
      <w:r w:rsidRPr="002464B9">
        <w:rPr>
          <w:i/>
          <w:sz w:val="18"/>
        </w:rPr>
        <w:t>K-Means Clustering</w:t>
      </w:r>
      <w:r w:rsidRPr="002464B9">
        <w:rPr>
          <w:sz w:val="18"/>
        </w:rPr>
        <w:t>. Penelitian ini juga mampu memetakan beberapa informasi berdasarkan model yang dibentuk.</w:t>
      </w:r>
      <w:r w:rsidR="0019220D" w:rsidRPr="002464B9">
        <w:rPr>
          <w:sz w:val="18"/>
          <w:szCs w:val="18"/>
        </w:rPr>
        <w:t xml:space="preserve"> </w:t>
      </w:r>
    </w:p>
    <w:p w14:paraId="30975466" w14:textId="71C0FF3F" w:rsidR="00991FC1" w:rsidRDefault="0019220D">
      <w:pPr>
        <w:ind w:left="993" w:hanging="993"/>
        <w:sectPr w:rsidR="00991FC1" w:rsidSect="001762C7">
          <w:headerReference w:type="default" r:id="rId10"/>
          <w:footerReference w:type="default" r:id="rId11"/>
          <w:footerReference w:type="first" r:id="rId12"/>
          <w:pgSz w:w="11906" w:h="16838"/>
          <w:pgMar w:top="1418" w:right="1418" w:bottom="1418" w:left="1418" w:header="709" w:footer="709" w:gutter="0"/>
          <w:pgNumType w:start="120"/>
          <w:cols w:space="720"/>
          <w:titlePg/>
        </w:sectPr>
      </w:pPr>
      <w:r>
        <w:rPr>
          <w:color w:val="404040"/>
          <w:sz w:val="18"/>
          <w:szCs w:val="18"/>
        </w:rPr>
        <w:t>Kata kunci:</w:t>
      </w:r>
      <w:r>
        <w:rPr>
          <w:sz w:val="18"/>
          <w:szCs w:val="18"/>
        </w:rPr>
        <w:t xml:space="preserve"> </w:t>
      </w:r>
      <w:r w:rsidR="002464B9" w:rsidRPr="002464B9">
        <w:rPr>
          <w:rStyle w:val="Emphasis"/>
          <w:bCs/>
          <w:sz w:val="18"/>
          <w:szCs w:val="21"/>
          <w:shd w:val="clear" w:color="auto" w:fill="FFFFFF"/>
        </w:rPr>
        <w:t>Agglomerative Hierarchical Clustering</w:t>
      </w:r>
      <w:r w:rsidR="002464B9" w:rsidRPr="002464B9">
        <w:rPr>
          <w:sz w:val="18"/>
        </w:rPr>
        <w:t xml:space="preserve">; Data Mining; </w:t>
      </w:r>
      <w:r w:rsidR="002464B9" w:rsidRPr="002464B9">
        <w:rPr>
          <w:i/>
          <w:sz w:val="18"/>
        </w:rPr>
        <w:t>K-Means Clustering</w:t>
      </w:r>
      <w:r w:rsidR="002464B9" w:rsidRPr="002464B9">
        <w:rPr>
          <w:sz w:val="18"/>
        </w:rPr>
        <w:t>; Penerimaan Mahasiswa Baru.</w:t>
      </w:r>
    </w:p>
    <w:p w14:paraId="388D9E34" w14:textId="77777777" w:rsidR="00991FC1" w:rsidRDefault="0019220D">
      <w:pPr>
        <w:pStyle w:val="Heading1"/>
        <w:numPr>
          <w:ilvl w:val="0"/>
          <w:numId w:val="3"/>
        </w:numPr>
        <w:spacing w:before="0"/>
        <w:ind w:left="284" w:hanging="284"/>
      </w:pPr>
      <w:r>
        <w:t xml:space="preserve">Pendahuluan </w:t>
      </w:r>
    </w:p>
    <w:p w14:paraId="3C1E7093" w14:textId="2A5B76C2" w:rsidR="00024DB3" w:rsidRPr="00024DB3" w:rsidRDefault="00024DB3" w:rsidP="00024DB3">
      <w:pPr>
        <w:spacing w:after="120" w:line="276" w:lineRule="auto"/>
        <w:rPr>
          <w:szCs w:val="20"/>
        </w:rPr>
      </w:pPr>
      <w:bookmarkStart w:id="0" w:name="_heading=h.gjdgxs" w:colFirst="0" w:colLast="0"/>
      <w:bookmarkEnd w:id="0"/>
      <w:r w:rsidRPr="00024DB3">
        <w:rPr>
          <w:szCs w:val="20"/>
        </w:rPr>
        <w:t xml:space="preserve">Perkembangan perguruan tinggi saat ini semakin pesat. Banyak lembaga-lembaga yang membuka perguruan tinggi dengan berbagai program studi yang ditawarkan (https://edukasi.okezone.com/). Begitu pun di wilayah Tasikmalaya. Berdasarkan data yang di peroleh dari situs </w:t>
      </w:r>
      <w:hyperlink r:id="rId13" w:history="1">
        <w:r w:rsidRPr="00024DB3">
          <w:rPr>
            <w:rStyle w:val="Hyperlink"/>
            <w:szCs w:val="20"/>
          </w:rPr>
          <w:t>www.datapendidikan.com</w:t>
        </w:r>
      </w:hyperlink>
      <w:r w:rsidRPr="00024DB3">
        <w:rPr>
          <w:szCs w:val="20"/>
        </w:rPr>
        <w:t xml:space="preserve"> terdapat 13 perguruan tinggi swasta di Kabupaten Tasikmalaya dan 21 Perguruan tinggi Swasta di Kota Tasikmalaya. Banyaknya perguruan tinggi tersebut membuat persaingan antar perguruan tinggi semakin ketat apalagi perguruan tinggi baru. Untuk dapat terus bersaing Perguruan Tinggi harus dapat beradaptasi dan melakukan inovasi. Salah satu inovasi yang dapat dilakukan perguruan tinggi diantaranya pemanfaatan teknologi digital. Teknologi dapat meningkatkan </w:t>
      </w:r>
      <w:r w:rsidRPr="00024DB3">
        <w:rPr>
          <w:szCs w:val="20"/>
        </w:rPr>
        <w:t xml:space="preserve">efektivitas, efisiensi dan kemudahan dalam melakukan pekerjaan </w:t>
      </w:r>
      <w:r w:rsidRPr="00024DB3">
        <w:rPr>
          <w:szCs w:val="20"/>
        </w:rPr>
        <w:fldChar w:fldCharType="begin" w:fldLock="1"/>
      </w:r>
      <w:r w:rsidR="00132E0D">
        <w:rPr>
          <w:szCs w:val="20"/>
        </w:rPr>
        <w:instrText>ADDIN CSL_CITATION {"citationItems":[{"id":"ITEM-1","itemData":{"author":[{"dropping-particle":"","family":"Antonius","given":"Franciskus","non-dropping-particle":"","parse-names":false,"suffix":""},{"dropping-particle":"","family":"Saepudin","given":"Asep","non-dropping-particle":"","parse-names":false,"suffix":""}],"id":"ITEM-1","issue":"158","issued":{"date-parts":[["2023"]]},"page":"1-6","title":"JURNAL RESTI The Impact of IoT on The Storing Process of Leather Raw Material","type":"article-journal","volume":"5"},"uris":["http://www.mendeley.com/documents/?uuid=5e312327-74f3-4f14-bf71-837738f95d60"]}],"mendeley":{"formattedCitation":"[1]","plainTextFormattedCitation":"[1]","previouslyFormattedCitation":"[1]"},"properties":{"noteIndex":0},"schema":"https://github.com/citation-style-language/schema/raw/master/csl-citation.json"}</w:instrText>
      </w:r>
      <w:r w:rsidRPr="00024DB3">
        <w:rPr>
          <w:szCs w:val="20"/>
        </w:rPr>
        <w:fldChar w:fldCharType="separate"/>
      </w:r>
      <w:r w:rsidR="00132E0D" w:rsidRPr="00132E0D">
        <w:rPr>
          <w:noProof/>
          <w:szCs w:val="20"/>
        </w:rPr>
        <w:t>[1]</w:t>
      </w:r>
      <w:r w:rsidRPr="00024DB3">
        <w:rPr>
          <w:szCs w:val="20"/>
        </w:rPr>
        <w:fldChar w:fldCharType="end"/>
      </w:r>
      <w:r w:rsidRPr="00024DB3">
        <w:rPr>
          <w:szCs w:val="20"/>
        </w:rPr>
        <w:t xml:space="preserve">. Pemanfaatan Teknologi Digital dapat dilakukan dalam berbagai aspek diantaranya dalam menentukan strategi marketing yang efektif dan efisien untuk menarik calon mahasiswa baru agar jumlah mahasiswa baru setiap tahunnya tetap stabil dan mampu bertahan </w:t>
      </w:r>
      <w:r w:rsidRPr="00024DB3">
        <w:rPr>
          <w:szCs w:val="20"/>
        </w:rPr>
        <w:fldChar w:fldCharType="begin" w:fldLock="1"/>
      </w:r>
      <w:r w:rsidR="00132E0D">
        <w:rPr>
          <w:szCs w:val="20"/>
        </w:rPr>
        <w:instrText>ADDIN CSL_CITATION {"citationItems":[{"id":"ITEM-1","itemData":{"DOI":"10.1155/2021/5588650","ISSN":"10990526","abstract":"Under the background of the information age, scientific research and engineering practice have developed vigorously, resulting in many complex optimization problems that are difficult to solve. How to design more effective optimization methods has become the focus of urgent solutions in many academic fields. Under the guidance of such demand, intelligent optimization algorithms have emerged. This article analyzes and optimizes the modern artificial intelligence teaching information system in detail. On the basis of determining the network architecture, a detailed demand analysis was carried out, and the overall structure optimization of the network was given; the business process and data flow of the main modules of the website (resource center module and collaborative learning module) were optimized. In order to further enhance the local search ability of the algorithm, a multiclass interactive optimization algorithm is proposed in combination with the Euclidean distance-based clustering method, which changes the teaching mode from \"one-person teaching\"to \"multiperson teaching.\"This clustering method has lower complexity and is beneficial to enhance the utilization of neighborhood information. At the same time, in order to enhance the diversity of the population and strengthen the connection between the subgroups, after the teaching phase, the worst students in each subgroup are allowed to learn from the best teachers of the population, and after the learning phase, individuals in a random subgroup are allowed to learn from other subgroups. The algorithm was tested in the experimental environment of unconstrained, constrained, and an engineering problem. From the test results, it can be seen that the algorithm is not easy to fall into the local optimum. Compared with other algorithms, the solution accuracy is higher and the stability is better. And it performed well in engineering optimization problems, thus verifying the effectiveness of the strategy.","author":[{"dropping-particle":"","family":"Liu","given":"Taotang","non-dropping-particle":"","parse-names":false,"suffix":""},{"dropping-particle":"","family":"Gao","given":"Zhongxin","non-dropping-particle":"","parse-names":false,"suffix":""},{"dropping-particle":"","family":"Guan","given":"Honghai","non-dropping-particle":"","parse-names":false,"suffix":""}],"container-title":"Complexity","id":"ITEM-1","issued":{"date-parts":[["2021"]]},"title":"Educational Information System Optimization for Artificial Intelligence Teaching Strategies","type":"article-journal","volume":"2021"},"uris":["http://www.mendeley.com/documents/?uuid=5554f660-3077-45da-86bf-54be7c2057c9"]}],"mendeley":{"formattedCitation":"[2]","plainTextFormattedCitation":"[2]","previouslyFormattedCitation":"[2]"},"properties":{"noteIndex":0},"schema":"https://github.com/citation-style-language/schema/raw/master/csl-citation.json"}</w:instrText>
      </w:r>
      <w:r w:rsidRPr="00024DB3">
        <w:rPr>
          <w:szCs w:val="20"/>
        </w:rPr>
        <w:fldChar w:fldCharType="separate"/>
      </w:r>
      <w:r w:rsidR="00132E0D" w:rsidRPr="00132E0D">
        <w:rPr>
          <w:noProof/>
          <w:szCs w:val="20"/>
        </w:rPr>
        <w:t>[2]</w:t>
      </w:r>
      <w:r w:rsidRPr="00024DB3">
        <w:rPr>
          <w:szCs w:val="20"/>
        </w:rPr>
        <w:fldChar w:fldCharType="end"/>
      </w:r>
      <w:r w:rsidRPr="00024DB3">
        <w:rPr>
          <w:szCs w:val="20"/>
        </w:rPr>
        <w:t xml:space="preserve"> </w:t>
      </w:r>
      <w:r w:rsidRPr="00024DB3">
        <w:rPr>
          <w:szCs w:val="20"/>
        </w:rPr>
        <w:fldChar w:fldCharType="begin" w:fldLock="1"/>
      </w:r>
      <w:r w:rsidR="00132E0D">
        <w:rPr>
          <w:szCs w:val="20"/>
        </w:rPr>
        <w:instrText>ADDIN CSL_CITATION {"citationItems":[{"id":"ITEM-1","itemData":{"DOI":"10.1155/2022/3537468","ISSN":"1875905X","abstract":"As the most active and knowledge-intensive university, the forefront of the use of network information technology, the education, management, and service mode of the school, and the ideology, learning methods, and behavioural habits of teachers and students will be profoundly affected by the era of big data. The current form of student management in universities is too old and needs to be replaced by a new management system. With the promotion of the construction of smart campus, the rapid development of big data technology has realised the innovation of student management in colleges and universities. This paper takes students of Wuhan University as the research object. By collecting various application data in the campus information system, the K-means algorithm in cluster analysis is used to classify students' campus behavioural characteristics, and then the Apriori algorithm is used to correlate students' behavioural characteristics with their academic performance. The experimental results show that there is a close relationship between the consumption behaviour, work and rest behaviour, study behaviour characteristics of different student groups, and their academic performance. Using the results of these analyses, universities can adopt differentiated management measures for different categories of students, which can help improve students' academic performance as well as further enhance the efficiency of student management.","author":[{"dropping-particle":"","family":"Zhang","given":"Yongzhi","non-dropping-particle":"","parse-names":false,"suffix":""}],"container-title":"Mobile Information Systems","id":"ITEM-1","issued":{"date-parts":[["2022"]]},"title":"Challenges and Strategies of Student Management in Universities in the Context of Big Data","type":"article-journal","volume":"2022"},"uris":["http://www.mendeley.com/documents/?uuid=337bb977-d396-437e-a718-a3049bedbe7d"]}],"mendeley":{"formattedCitation":"[3]","plainTextFormattedCitation":"[3]","previouslyFormattedCitation":"[3]"},"properties":{"noteIndex":0},"schema":"https://github.com/citation-style-language/schema/raw/master/csl-citation.json"}</w:instrText>
      </w:r>
      <w:r w:rsidRPr="00024DB3">
        <w:rPr>
          <w:szCs w:val="20"/>
        </w:rPr>
        <w:fldChar w:fldCharType="separate"/>
      </w:r>
      <w:r w:rsidR="00132E0D" w:rsidRPr="00132E0D">
        <w:rPr>
          <w:noProof/>
          <w:szCs w:val="20"/>
        </w:rPr>
        <w:t>[3]</w:t>
      </w:r>
      <w:r w:rsidRPr="00024DB3">
        <w:rPr>
          <w:szCs w:val="20"/>
        </w:rPr>
        <w:fldChar w:fldCharType="end"/>
      </w:r>
      <w:r w:rsidRPr="00024DB3">
        <w:rPr>
          <w:szCs w:val="20"/>
        </w:rPr>
        <w:t>.</w:t>
      </w:r>
    </w:p>
    <w:p w14:paraId="76D17EE2" w14:textId="232F12D8" w:rsidR="00024DB3" w:rsidRPr="00024DB3" w:rsidRDefault="00024DB3" w:rsidP="00024DB3">
      <w:pPr>
        <w:spacing w:after="120" w:line="276" w:lineRule="auto"/>
        <w:rPr>
          <w:szCs w:val="20"/>
        </w:rPr>
      </w:pPr>
      <w:r w:rsidRPr="00024DB3">
        <w:rPr>
          <w:szCs w:val="20"/>
        </w:rPr>
        <w:t xml:space="preserve">Untuk menyusun strategi marketing yang efektif dan efisien, perguruan tinggi harus mengetahui pemetaan pola dari setiap mahasiswa baru. Data mining merupakan salah satu alternatif teknologi yang saat ini berkembang dan dapat memungkinkan perguruan tinggi menganalisis pemetaan pola sesuai dengan data </w:t>
      </w:r>
      <w:r w:rsidRPr="00024DB3">
        <w:rPr>
          <w:szCs w:val="20"/>
        </w:rPr>
        <w:fldChar w:fldCharType="begin" w:fldLock="1"/>
      </w:r>
      <w:r w:rsidR="00132E0D">
        <w:rPr>
          <w:szCs w:val="20"/>
        </w:rPr>
        <w:instrText>ADDIN CSL_CITATION {"citationItems":[{"id":"ITEM-1","itemData":{"DOI":"10.1016/j.jik.2020.08.001","ISSN":"2444569X","abstract":"In the last decade, the use of Data Sciences, which facilitate decision-making and extraction of actionable insights and knowledge from large datasets in the digital marketing environment, has remarkably increased. However, despite these advances, relevant evidence on the measures to improve the management of Data Sciences in digital marketing remains scarce. To bridge this gap in the literature, the present study aims to review (i) methods of analysis, (ii) uses, and (iii) performance metrics based on Data Sciences as used in digital marketing techniques and strategies. To this end, a comprehensive literature review of major scientific contributions made so far in this research area is undertaken. The results present a holistic overview of the main applications of Data Sciences to digital marketing and generate insights related to the creation of innovative Data Mining and knowledge discovery techniques. Important theoretical implications are discussed, and a list of topics is offered for further research in this field. The review concludes with formulating recommendations on the development of digital marketing strategies for businesses, marketers, and non-technical researchers and with an outline of directions of further research on innovative Data Mining and knowledge discovery applications.","author":[{"dropping-particle":"","family":"Saura","given":"Jose Ramon","non-dropping-particle":"","parse-names":false,"suffix":""}],"container-title":"Journal of Innovation and Knowledge","id":"ITEM-1","issue":"2","issued":{"date-parts":[["2021"]]},"page":"92-102","publisher":"Journal of Innovation &amp; Knowledge","title":"Using Data Sciences in Digital Marketing: Framework, methods, and performance metrics","type":"article-journal","volume":"6"},"uris":["http://www.mendeley.com/documents/?uuid=c0e2c9ed-5830-4d9d-91a1-513231a83d0d"]}],"mendeley":{"formattedCitation":"[4]","plainTextFormattedCitation":"[4]","previouslyFormattedCitation":"[4]"},"properties":{"noteIndex":0},"schema":"https://github.com/citation-style-language/schema/raw/master/csl-citation.json"}</w:instrText>
      </w:r>
      <w:r w:rsidRPr="00024DB3">
        <w:rPr>
          <w:szCs w:val="20"/>
        </w:rPr>
        <w:fldChar w:fldCharType="separate"/>
      </w:r>
      <w:r w:rsidR="00132E0D" w:rsidRPr="00132E0D">
        <w:rPr>
          <w:noProof/>
          <w:szCs w:val="20"/>
        </w:rPr>
        <w:t>[4]</w:t>
      </w:r>
      <w:r w:rsidRPr="00024DB3">
        <w:rPr>
          <w:szCs w:val="20"/>
        </w:rPr>
        <w:fldChar w:fldCharType="end"/>
      </w:r>
      <w:r w:rsidRPr="00024DB3">
        <w:rPr>
          <w:szCs w:val="20"/>
        </w:rPr>
        <w:t xml:space="preserve"> </w:t>
      </w:r>
      <w:r w:rsidRPr="00024DB3">
        <w:rPr>
          <w:szCs w:val="20"/>
        </w:rPr>
        <w:fldChar w:fldCharType="begin" w:fldLock="1"/>
      </w:r>
      <w:r w:rsidR="00132E0D">
        <w:rPr>
          <w:szCs w:val="20"/>
        </w:rPr>
        <w:instrText>ADDIN CSL_CITATION {"citationItems":[{"id":"ITEM-1","itemData":{"DOI":"10.3390/sym12020213","ISSN":"20738994","abstract":"From traditional face-to-face courses, asynchronous distance learning, synchronous live learning, to even blended learning approaches, the learning approach can be more learner-centralized, enabling students to learn anytime and anywhere. In this study, we applied educational data mining to explore the learning behaviors in data generated by students in a blended learning course. The experimental data were collected from two classes of Python programming related courses for first-year students in a university in northern Taiwan. During the semester, high-risk learners could be predicted accurately by data generated from the blended educational environment. The f1-score of the random forest model was 0.83, which was higher than the f1-score of logistic regression and decision tree. The model built in this study could be extrapolated to other courses to predict students' learning performance, where the F1-score was 0.77. Furthermore, we used machine learning and symmetry-based learning algorithms to explore learning behaviors. By using the hierarchical clustering heat map, this study could define the students' learning patterns including the positive interactive group, stable learning group, positive teaching material group, and negative learning group. These groups also corresponded with the student conscious questionnaire. With the results of this research, teachers can use the mid-term forecasting system to find high-risk groups during the semester and remedy their learning behaviors in the future.","author":[{"dropping-particle":"","family":"Hung","given":"Hui Chun","non-dropping-particle":"","parse-names":false,"suffix":""},{"dropping-particle":"","family":"Liu","given":"I. Fan","non-dropping-particle":"","parse-names":false,"suffix":""},{"dropping-particle":"","family":"Liang","given":"Che Tien","non-dropping-particle":"","parse-names":false,"suffix":""},{"dropping-particle":"","family":"Su","given":"Yu Sheng","non-dropping-particle":"","parse-names":false,"suffix":""}],"container-title":"Symmetry","id":"ITEM-1","issue":"2","issued":{"date-parts":[["2020"]]},"page":"1-14","title":"Applying educational data mining to explore students' learning patterns in the flipped learning approach for coding education","type":"article-journal","volume":"12"},"uris":["http://www.mendeley.com/documents/?uuid=3a4be084-6388-45a9-b651-dc522933688d"]}],"mendeley":{"formattedCitation":"[5]","plainTextFormattedCitation":"[5]","previouslyFormattedCitation":"[5]"},"properties":{"noteIndex":0},"schema":"https://github.com/citation-style-language/schema/raw/master/csl-citation.json"}</w:instrText>
      </w:r>
      <w:r w:rsidRPr="00024DB3">
        <w:rPr>
          <w:szCs w:val="20"/>
        </w:rPr>
        <w:fldChar w:fldCharType="separate"/>
      </w:r>
      <w:r w:rsidR="00132E0D" w:rsidRPr="00132E0D">
        <w:rPr>
          <w:noProof/>
          <w:szCs w:val="20"/>
        </w:rPr>
        <w:t>[5]</w:t>
      </w:r>
      <w:r w:rsidRPr="00024DB3">
        <w:rPr>
          <w:szCs w:val="20"/>
        </w:rPr>
        <w:fldChar w:fldCharType="end"/>
      </w:r>
      <w:r w:rsidRPr="00024DB3">
        <w:rPr>
          <w:szCs w:val="20"/>
        </w:rPr>
        <w:t xml:space="preserve">. Metode Clustering merupakan salah satu teknik dalam data mining yang dapat digunakan untuk menganalisis dan melihat pola tersembunyi dari data-data yang ada </w:t>
      </w:r>
      <w:r w:rsidRPr="00024DB3">
        <w:rPr>
          <w:szCs w:val="20"/>
        </w:rPr>
        <w:lastRenderedPageBreak/>
        <w:fldChar w:fldCharType="begin" w:fldLock="1"/>
      </w:r>
      <w:r w:rsidR="00132E0D">
        <w:rPr>
          <w:szCs w:val="20"/>
        </w:rPr>
        <w:instrText>ADDIN CSL_CITATION {"citationItems":[{"id":"ITEM-1","itemData":{"DOI":"10.1016/j.asoc.2021.107732","ISSN":"15684946","abstract":"Nowadays, privacy protection has become an important issue in data mining. k-means clustering and kNN classification are two popular data mining algorithms, which have been widely studied in the past decade. In this paper, we mainly study the problem of privacy protection during k-means clustering and kNN classification. Negative database (NDB) is a new type of data representation which can protect privacy as well as support distance estimation, so it is promising to apply NDBs to privacy-preserving k-means clustering and kNN classification. Existing privacy-preserving k-means clustering and kNN classification algorithms based on NDBs could effectively protect data privacy, but their clustering or classification performance has a non-negligible degradation. To alleviate this problem, we propose a new NDB generation algorithm (named QK-hidden algorithm). Compared to existing NDB generation algorithms, the QK-hidden algorithm employs a new set of parameters to control the selection of different bits when generating NDB records, and this enables a fine-grained control of the accuracy of distance estimation. By the QK-hidden algorithm, private data are converted into NDBs before inputting to k-means and kNN algorithms. Then, we propose an approach specialized for estimating Euclidean distance from the NDBs generated by the QK-hidden algorithm, and this approach is used instead of calculating Euclidean distance on plain text. Moreover, we design a model for estimating the cluster centers from NDBs for the k-means algorithm. The remaining steps of k-means and kNN algorithms keep the same to original versions. Experimental results demonstrate that the proposed algorithms could achieve more than 30% improvement on the clustering performance (in terms of average Davies–Bouldin Index) and 9% improvement on the classification performance (in terms of macro precision, recall and F1 score) in comparison with some existing works.","author":[{"dropping-particle":"","family":"Zhao","given":"Dongdong","non-dropping-particle":"","parse-names":false,"suffix":""},{"dropping-particle":"","family":"Hu","given":"Xiaoyi","non-dropping-particle":"","parse-names":false,"suffix":""},{"dropping-particle":"","family":"Xiong","given":"Shengwu","non-dropping-particle":"","parse-names":false,"suffix":""},{"dropping-particle":"","family":"Tian","given":"Jing","non-dropping-particle":"","parse-names":false,"suffix":""},{"dropping-particle":"","family":"Xiang","given":"Jianwen","non-dropping-particle":"","parse-names":false,"suffix":""},{"dropping-particle":"","family":"Zhou","given":"Jing","non-dropping-particle":"","parse-names":false,"suffix":""},{"dropping-particle":"","family":"Li","given":"Huanhuan","non-dropping-particle":"","parse-names":false,"suffix":""}],"container-title":"Applied Soft Computing","id":"ITEM-1","issued":{"date-parts":[["2021"]]},"page":"107732","publisher":"Elsevier B.V.","title":"k-means clustering and kNN classification based on negative databases","type":"article-journal","volume":"110"},"uris":["http://www.mendeley.com/documents/?uuid=fd5ad17a-8308-4fe0-8336-3d7d8f3e8de0"]}],"mendeley":{"formattedCitation":"[6]","plainTextFormattedCitation":"[6]","previouslyFormattedCitation":"[6]"},"properties":{"noteIndex":0},"schema":"https://github.com/citation-style-language/schema/raw/master/csl-citation.json"}</w:instrText>
      </w:r>
      <w:r w:rsidRPr="00024DB3">
        <w:rPr>
          <w:szCs w:val="20"/>
        </w:rPr>
        <w:fldChar w:fldCharType="separate"/>
      </w:r>
      <w:r w:rsidR="00132E0D" w:rsidRPr="00132E0D">
        <w:rPr>
          <w:noProof/>
          <w:szCs w:val="20"/>
        </w:rPr>
        <w:t>[6]</w:t>
      </w:r>
      <w:r w:rsidRPr="00024DB3">
        <w:rPr>
          <w:szCs w:val="20"/>
        </w:rPr>
        <w:fldChar w:fldCharType="end"/>
      </w:r>
      <w:r w:rsidR="00584AB0">
        <w:rPr>
          <w:szCs w:val="20"/>
        </w:rPr>
        <w:fldChar w:fldCharType="begin" w:fldLock="1"/>
      </w:r>
      <w:r w:rsidR="00584AB0">
        <w:rPr>
          <w:szCs w:val="20"/>
        </w:rPr>
        <w:instrText>ADDIN CSL_CITATION {"citationItems":[{"id":"ITEM-1","itemData":{"ISSN":"2775-2089","abstract":"The Regional Drinking Water Company (PDAM) Tirta Gunung Pase is a company that distributes and provides drinking water services for the entire region of Lhokseumawe and North Aceh. This research aims to find new customers by determining new pairs and grouping each area in determining clusters in each region. This makes it easier for leaders to view collections by customer ID and the number of household group usage. The research methodology is to collect data at PDAM Tirta Mon Pase, then look at the classification with the KNN model and group it with the K-Means method. A final result is a group of regular customers and non-permanent customers with the variable customer id, house class, and several occupants of the house, and the respective values are seen from UA with a value of 5, RB value of 4, RC value 3, RD value two and SB value 1 with test data using 15 samples. The results of testing the KNN model by entering the customer id 25768, occupants of houses in groups 5 and 4 are included in the class 2 classification. Meanwhile, the customer id is 41162 with the results of group 4 classification and class 1 occupants 3 class 1. Kmeans clustering results for households, businesses and industrial companies. K-Result, while the results of the K-means method contained three clusters which showed that cluster 1 was 46.07%, cluster 2 was 39.79%, and cluster 3 was 14.13%..","author":[{"dropping-particle":"","family":"Ula","given":"Mutammimul","non-dropping-particle":"","parse-names":false,"suffix":""},{"dropping-particle":"","family":"Maulana","given":"Ridha","non-dropping-particle":"","parse-names":false,"suffix":""},{"dropping-particle":"","family":"Ilhadi","given":"Veri","non-dropping-particle":"","parse-names":false,"suffix":""}],"id":"ITEM-1","issue":"01","issued":{"date-parts":[["2023"]]},"page":"1-6","title":"Terbit online pada laman web jurnal: https://ejurnalunsam.id/index.php/jicom/ Penerapan KNN Penentuan Pelanggan Baru PDAM dan Clustering K-Means Berdasarkan Wilayah","type":"article-journal","volume":"04"},"uris":["http://www.mendeley.com/documents/?uuid=f2be1859-11d1-4840-9a80-9e74babd8bf8"]}],"mendeley":{"formattedCitation":"[7]","plainTextFormattedCitation":"[7]"},"properties":{"noteIndex":0},"schema":"https://github.com/citation-style-language/schema/raw/master/csl-citation.json"}</w:instrText>
      </w:r>
      <w:r w:rsidR="00584AB0">
        <w:rPr>
          <w:szCs w:val="20"/>
        </w:rPr>
        <w:fldChar w:fldCharType="separate"/>
      </w:r>
      <w:r w:rsidR="00584AB0" w:rsidRPr="00584AB0">
        <w:rPr>
          <w:noProof/>
          <w:szCs w:val="20"/>
        </w:rPr>
        <w:t>[7]</w:t>
      </w:r>
      <w:r w:rsidR="00584AB0">
        <w:rPr>
          <w:szCs w:val="20"/>
        </w:rPr>
        <w:fldChar w:fldCharType="end"/>
      </w:r>
      <w:r w:rsidRPr="00024DB3">
        <w:rPr>
          <w:szCs w:val="20"/>
        </w:rPr>
        <w:t xml:space="preserve">. Memahami pola data sangat penting untuk digunakan dalam menyimpulkan perilaku dan mengidentifikasi resiko </w:t>
      </w:r>
      <w:r w:rsidRPr="00024DB3">
        <w:rPr>
          <w:szCs w:val="20"/>
        </w:rPr>
        <w:fldChar w:fldCharType="begin" w:fldLock="1"/>
      </w:r>
      <w:r w:rsidR="00584AB0">
        <w:rPr>
          <w:szCs w:val="20"/>
        </w:rPr>
        <w:instrText>ADDIN CSL_CITATION {"citationItems":[{"id":"ITEM-1","itemData":{"DOI":"10.1109/TCYB.2021.3109066","ISSN":"21682275","PMID":"34550896","abstract":"In many financial applications, such as fraud detection, reject inference, and credit evaluation, detecting clusters automatically is critical because it helps to understand the subpatterns of the data that can be used to infer user's behaviors and identify potential risks. Due to the complexity of human behaviors and changing social environments, the distributions of financial data are usually complex and it is challenging to find clusters and give reasonable interpretations. The goal of this study is to develop an integrated approach to detect clusters in financial data, and optimize the scope of the clusters such that the clusters can be easily interpreted. Specifically, we first proposed a new cluster quality evaluation criterion, which is free from large-scale computation and can guide base clustering algorithms such as ${k}$ -Means to detect hyperellipsoidal clusters adaptively. Then, we designed a new solver for a revised support vector data description model, which efficiently refines the centroids and scopes of the detected clusters to make the clusters tighter such that the data in the clusters share greater similarities, and thus, the clusters can be easily interpreted with eigenvectors. Using ten financial datasets, the experiments showed that the proposed algorithm can efficiently find reasonable number of clusters. The proposed approach is suitable for large-scale financial datasets whose features are meaningful, and also applicable to financial mining tasks, such as data distribution interpretation and anomaly detection.","author":[{"dropping-particle":"","family":"Li","given":"Tie","non-dropping-particle":"","parse-names":false,"suffix":""},{"dropping-particle":"","family":"Kou","given":"Gang","non-dropping-particle":"","parse-names":false,"suffix":""},{"dropping-particle":"","family":"Peng","given":"Yi","non-dropping-particle":"","parse-names":false,"suffix":""},{"dropping-particle":"","family":"Yu","given":"Philip S.","non-dropping-particle":"","parse-names":false,"suffix":""}],"container-title":"IEEE Transactions on Cybernetics","id":"ITEM-1","issue":"12","issued":{"date-parts":[["2022"]]},"page":"13848-13861","publisher":"IEEE","title":"An Integrated Cluster Detection, Optimization, and Interpretation Approach for Financial Data","type":"article-journal","volume":"52"},"uris":["http://www.mendeley.com/documents/?uuid=fce8038c-6a14-45dc-9ffc-23bfe9876548"]}],"mendeley":{"formattedCitation":"[8]","plainTextFormattedCitation":"[8]","previouslyFormattedCitation":"[7]"},"properties":{"noteIndex":0},"schema":"https://github.com/citation-style-language/schema/raw/master/csl-citation.json"}</w:instrText>
      </w:r>
      <w:r w:rsidRPr="00024DB3">
        <w:rPr>
          <w:szCs w:val="20"/>
        </w:rPr>
        <w:fldChar w:fldCharType="separate"/>
      </w:r>
      <w:r w:rsidR="00584AB0" w:rsidRPr="00584AB0">
        <w:rPr>
          <w:noProof/>
          <w:szCs w:val="20"/>
        </w:rPr>
        <w:t>[8]</w:t>
      </w:r>
      <w:r w:rsidRPr="00024DB3">
        <w:rPr>
          <w:szCs w:val="20"/>
        </w:rPr>
        <w:fldChar w:fldCharType="end"/>
      </w:r>
      <w:r w:rsidRPr="00024DB3">
        <w:rPr>
          <w:szCs w:val="20"/>
        </w:rPr>
        <w:t>. Data yang dapat dianalisis untuk pemetaan pola adalah data penerimaan mahasiswa baru yang setiap tahun diperoleh oleh Perguruan Tingi.</w:t>
      </w:r>
    </w:p>
    <w:p w14:paraId="216AA250" w14:textId="70C838E2" w:rsidR="00024DB3" w:rsidRDefault="00024DB3" w:rsidP="00024DB3">
      <w:pPr>
        <w:spacing w:after="120" w:line="276" w:lineRule="auto"/>
        <w:rPr>
          <w:szCs w:val="20"/>
        </w:rPr>
      </w:pPr>
      <w:r w:rsidRPr="00024DB3">
        <w:rPr>
          <w:szCs w:val="20"/>
        </w:rPr>
        <w:t xml:space="preserve">Penelitian sebelumnya  mengenai Penerapan Data Mining Menggunakan Algoritma K-Means Clustering untuk Menentukan Strategi Promosi Mahasiswa Baru Universitas Bina Darma Palembang </w:t>
      </w:r>
      <w:r w:rsidRPr="00024DB3">
        <w:rPr>
          <w:szCs w:val="20"/>
        </w:rPr>
        <w:fldChar w:fldCharType="begin" w:fldLock="1"/>
      </w:r>
      <w:r w:rsidR="00584AB0">
        <w:rPr>
          <w:szCs w:val="20"/>
        </w:rPr>
        <w:instrText>ADDIN CSL_CITATION {"citationItems":[{"id":"ITEM-1","itemData":{"DOI":"10.51519/journalsea.v1i1.10","abstract":"Kemajuan luar biasa yang terus berlanjut dalam bidang data mining didorong oleh beberapa faktor salah satunya adalah pertumbuhan yang cepat dalam kumpulan data dan perkembangan yang hebat dalam kemampuan komputasi dan pengembangan kapasitas media penyimpanan. Data calon mahasiswa baru Universitas Bina Darma tak luput untuk dapat perhatian agar dapat dicari nilai emasnya. Banyak metode yang dapat digunakan untuk menggali nilai emas dari kumpulan data yang besar salah satunya adalah clustering. Teknik clustering dapat dijalankan dengan menggunakan salah satu Algoritma yang mudah diimplementasikan yaitu K-Means. Algoritma ini dapat dijalankan dengan menggunakan toolsRapid Miner dan hasilnya dapat dievaluasi sehingga dapat memperoleh metode promosi yang tepat","author":[{"dropping-particle":"","family":"Alhapizi","given":"M Reza","non-dropping-particle":"","parse-names":false,"suffix":""},{"dropping-particle":"","family":"Nasir","given":"Muhammad","non-dropping-particle":"","parse-names":false,"suffix":""},{"dropping-particle":"","family":"Effendy","given":"Irman","non-dropping-particle":"","parse-names":false,"suffix":""}],"container-title":"Journal of Software Engineering Ampera","id":"ITEM-1","issue":"1","issued":{"date-parts":[["2020"]]},"page":"1-14","title":"Penerapan Data Mining Menggunakan Algoritma K-Means Clustering Untuk Menentukan Strategi Promosi Mahasiswa Baru Universitas Bina Darma Palembang","type":"article-journal","volume":"1"},"uris":["http://www.mendeley.com/documents/?uuid=be709503-1b27-493d-b25c-0eb35c668f03"]}],"mendeley":{"formattedCitation":"[9]","plainTextFormattedCitation":"[9]","previouslyFormattedCitation":"[8]"},"properties":{"noteIndex":0},"schema":"https://github.com/citation-style-language/schema/raw/master/csl-citation.json"}</w:instrText>
      </w:r>
      <w:r w:rsidRPr="00024DB3">
        <w:rPr>
          <w:szCs w:val="20"/>
        </w:rPr>
        <w:fldChar w:fldCharType="separate"/>
      </w:r>
      <w:r w:rsidR="00584AB0" w:rsidRPr="00584AB0">
        <w:rPr>
          <w:noProof/>
          <w:szCs w:val="20"/>
        </w:rPr>
        <w:t>[9]</w:t>
      </w:r>
      <w:r w:rsidRPr="00024DB3">
        <w:rPr>
          <w:szCs w:val="20"/>
        </w:rPr>
        <w:fldChar w:fldCharType="end"/>
      </w:r>
      <w:r w:rsidRPr="00024DB3">
        <w:rPr>
          <w:szCs w:val="20"/>
        </w:rPr>
        <w:t xml:space="preserve">. Variabel yang digunakan pada penelitian ini yaitu Kota, Asal Sekolah dan Penghasilan Ayah. Hasil dari penelitian yang dilakukan menarik kesimpulan strategi pemasaran melalui media brosur dan promosi dari teman merupakan strategi yang efektif. Penelitian selanjutnya, Penerapan Metode Clustering dengan Algoritma K-Means pada Pengelompokkan Data Calon Mahasiswa Baru di Universitas Muhammadiyah Yogyakarta (Studi Kasus: Fakultas Kedokteran dan Ilmu Kesehatan, dan Fakultas Ilmu Sosial dan Ilmu Politik) </w:t>
      </w:r>
      <w:r w:rsidRPr="00024DB3">
        <w:rPr>
          <w:szCs w:val="20"/>
        </w:rPr>
        <w:fldChar w:fldCharType="begin" w:fldLock="1"/>
      </w:r>
      <w:r w:rsidR="00584AB0">
        <w:rPr>
          <w:szCs w:val="20"/>
        </w:rPr>
        <w:instrText>ADDIN CSL_CITATION {"citationItems":[{"id":"ITEM-1","itemData":{"DOI":"10.18196/st.211211","ISSN":"1411061X","abstract":"The increasing new prospective students in a University to make the stack more\nand more data, departing from it then conducted a search for new knowledge with\ndata mining. Grouping data for prospective new students will be made by the\nmethod Clustering and used the algorithm k-means. In this penmaru there are 5\ndata attributes are used i.e., hometown, gender, status to qualify for selection,\ndriveways, and majors. This analysis is performed using WEKA software and the\nsource data taken from admissions data (penmaru) in the form of a data\nwarehouse. Class from the use of this method is the attribute of the majors.\nIteration performed as many as 3 times and the number of a cluster at the Faculty\nof medicine and health sciences, i.e. 4 clusters, Faculty of social and political\nscience 3 clusters. Method Clustering can be applied to the classification of data\nfor prospective new students. Another thing that can be analyzed from the results\nof the grouping candidate data, promotion strategies from each Department to\nincrease the quantity and quality.","author":[{"dropping-particle":"","family":"Asroni","given":"Asroni","non-dropping-particle":"","parse-names":false,"suffix":""},{"dropping-particle":"","family":"Fitri","given":"Hidayatul","non-dropping-particle":"","parse-names":false,"suffix":""},{"dropping-particle":"","family":"Prasetyo","given":"Eko","non-dropping-particle":"","parse-names":false,"suffix":""}],"container-title":"Semesta Teknika","id":"ITEM-1","issue":"1","issued":{"date-parts":[["2018"]]},"page":"60-64","title":"Penerapan Metode Clustering dengan Algoritma K-Means pada Pengelompokkan Data Calon Mahasiswa Baru di Universitas Muhammadiyah Yogyakarta (Studi Kasus: Fakultas Kedokteran dan Ilmu Kesehatan, dan Fakultas Ilmu Sosial dan Ilmu Politik)","type":"article-journal","volume":"21"},"uris":["http://www.mendeley.com/documents/?uuid=065c6a38-af8d-4215-bb31-6129ee0b6d93"]}],"mendeley":{"formattedCitation":"[10]","plainTextFormattedCitation":"[10]","previouslyFormattedCitation":"[9]"},"properties":{"noteIndex":0},"schema":"https://github.com/citation-style-language/schema/raw/master/csl-citation.json"}</w:instrText>
      </w:r>
      <w:r w:rsidRPr="00024DB3">
        <w:rPr>
          <w:szCs w:val="20"/>
        </w:rPr>
        <w:fldChar w:fldCharType="separate"/>
      </w:r>
      <w:r w:rsidR="00584AB0" w:rsidRPr="00584AB0">
        <w:rPr>
          <w:noProof/>
          <w:szCs w:val="20"/>
        </w:rPr>
        <w:t>[10]</w:t>
      </w:r>
      <w:r w:rsidRPr="00024DB3">
        <w:rPr>
          <w:szCs w:val="20"/>
        </w:rPr>
        <w:fldChar w:fldCharType="end"/>
      </w:r>
      <w:r w:rsidRPr="00024DB3">
        <w:rPr>
          <w:szCs w:val="20"/>
        </w:rPr>
        <w:t>. Data yang digunakan adalah data dari tahun 2010-2014 dengan 5 variabel yaitu alamat, jenis kelamin, status untuk lolos seleksi, jalur masuk dan jurusan. Penelitian ini menghasilkan bahwa yang menjadi jurusan pilihan calon mahasiswa baru adalah jurusan Pendidikan Dokter dan Hubungan Internasional. Selanjutnya penelitian tentang Penerapan Data Mining Untuk Menentukan Lokasi Promosi Penerimaan Mahasiswa Baru Pada Universitas Banten Jaya (Metode K-Means Clustering). Variabel yang digunakan terdiri dari Jarak, Asal Sekolah dan Jurusan dengan hasil penelitian membagi Lokasi menjadi 3 Klaster.</w:t>
      </w:r>
    </w:p>
    <w:p w14:paraId="279F0936" w14:textId="0122718B" w:rsidR="00024DB3" w:rsidRDefault="00024DB3" w:rsidP="00024DB3">
      <w:pPr>
        <w:spacing w:after="120" w:line="276" w:lineRule="auto"/>
        <w:rPr>
          <w:szCs w:val="20"/>
        </w:rPr>
      </w:pPr>
      <w:r w:rsidRPr="00024DB3">
        <w:rPr>
          <w:szCs w:val="20"/>
        </w:rPr>
        <w:t xml:space="preserve">Sesuai dengan latar belakang diatas, penelitian ini bertujuan memetakan pola data mahasiswa baru berdasarkan program studi pilihan, Jenis Kelamin, asal sekolah, dan Kabupaten dengan Algoritma </w:t>
      </w:r>
      <w:r w:rsidRPr="00024DB3">
        <w:rPr>
          <w:i/>
          <w:szCs w:val="20"/>
        </w:rPr>
        <w:t>K-Means Clustering</w:t>
      </w:r>
      <w:r w:rsidRPr="00024DB3">
        <w:rPr>
          <w:szCs w:val="20"/>
        </w:rPr>
        <w:t xml:space="preserve"> yang akan dikomparasikan dengan Algoritma </w:t>
      </w:r>
      <w:r w:rsidRPr="00024DB3">
        <w:rPr>
          <w:rStyle w:val="Emphasis"/>
          <w:bCs/>
          <w:szCs w:val="20"/>
          <w:shd w:val="clear" w:color="auto" w:fill="FFFFFF"/>
        </w:rPr>
        <w:t>Agglomerative Hierarchical Clustering</w:t>
      </w:r>
      <w:r w:rsidRPr="00024DB3">
        <w:rPr>
          <w:szCs w:val="20"/>
        </w:rPr>
        <w:t>. Penelitian ini diharapkan memberikan gambaran dalam penyusunan strategi marketing yang efektif dan efisien.</w:t>
      </w:r>
    </w:p>
    <w:p w14:paraId="105E1BDB" w14:textId="77777777" w:rsidR="00991FC1" w:rsidRDefault="0019220D">
      <w:pPr>
        <w:pStyle w:val="Heading1"/>
        <w:numPr>
          <w:ilvl w:val="0"/>
          <w:numId w:val="3"/>
        </w:numPr>
        <w:ind w:left="284" w:hanging="284"/>
      </w:pPr>
      <w:r>
        <w:t>Metode Penelitian</w:t>
      </w:r>
    </w:p>
    <w:p w14:paraId="64B9A62A" w14:textId="29C66796" w:rsidR="00024DB3" w:rsidRPr="00024DB3" w:rsidRDefault="00024DB3" w:rsidP="00024DB3">
      <w:pPr>
        <w:rPr>
          <w:szCs w:val="20"/>
        </w:rPr>
      </w:pPr>
      <w:r w:rsidRPr="00024DB3">
        <w:rPr>
          <w:szCs w:val="20"/>
        </w:rPr>
        <w:t xml:space="preserve">Metode Pengumpulan data yang akan dilakukan pada penelitian ini yaitu melalui proses Observasi Lapangan dan </w:t>
      </w:r>
      <w:r w:rsidRPr="00024DB3">
        <w:rPr>
          <w:i/>
          <w:szCs w:val="20"/>
        </w:rPr>
        <w:t>Literature Review</w:t>
      </w:r>
      <w:r w:rsidRPr="00024DB3">
        <w:rPr>
          <w:szCs w:val="20"/>
        </w:rPr>
        <w:t xml:space="preserve">. Observasi Lapangan bertujuan untuk memotret secara langsung dan mengumpulkan data yang dibutuhkan. Sedangkan </w:t>
      </w:r>
      <w:r w:rsidRPr="00024DB3">
        <w:rPr>
          <w:i/>
          <w:szCs w:val="20"/>
        </w:rPr>
        <w:t>literature review</w:t>
      </w:r>
      <w:r w:rsidRPr="00024DB3">
        <w:rPr>
          <w:szCs w:val="20"/>
        </w:rPr>
        <w:t xml:space="preserve"> dilakukan dengan membaca jurnal-jurnal penelitian terkait yang menunjang dari sisi teori. Algoritma yang digunakan pada penelitian ini adalah algoritma </w:t>
      </w:r>
      <w:r w:rsidRPr="00024DB3">
        <w:rPr>
          <w:i/>
          <w:szCs w:val="20"/>
        </w:rPr>
        <w:t>K-Means Clustering</w:t>
      </w:r>
      <w:r w:rsidRPr="00024DB3">
        <w:rPr>
          <w:szCs w:val="20"/>
        </w:rPr>
        <w:t xml:space="preserve"> yang akan di komparasikan dengan Algoritma </w:t>
      </w:r>
      <w:r w:rsidRPr="00024DB3">
        <w:rPr>
          <w:rStyle w:val="Emphasis"/>
          <w:bCs/>
          <w:szCs w:val="20"/>
          <w:shd w:val="clear" w:color="auto" w:fill="FFFFFF"/>
        </w:rPr>
        <w:t>Agglomerative Hierarchical Clustering</w:t>
      </w:r>
      <w:r w:rsidRPr="00024DB3">
        <w:rPr>
          <w:szCs w:val="20"/>
        </w:rPr>
        <w:t xml:space="preserve"> untuk </w:t>
      </w:r>
      <w:r w:rsidRPr="00024DB3">
        <w:rPr>
          <w:szCs w:val="20"/>
        </w:rPr>
        <w:t>membandingkan hasil clustering terbaik. Adapun tahapan penelitian yang akan dilakukan mengacu pada standar proses data mining</w:t>
      </w:r>
      <w:r w:rsidRPr="00024DB3">
        <w:rPr>
          <w:szCs w:val="20"/>
        </w:rPr>
        <w:fldChar w:fldCharType="begin" w:fldLock="1"/>
      </w:r>
      <w:r w:rsidR="00584AB0">
        <w:rPr>
          <w:szCs w:val="20"/>
        </w:rPr>
        <w:instrText>ADDIN CSL_CITATION {"citationItems":[{"id":"ITEM-1","itemData":{"ISSN":"2654-3990","abstract":"The problem that occurs at the Cake Shop is that there are cakes that are not sold for a certain time so that the cake cannot be consumed because it has expired. Cake manufacturers must be able to predict which cakes will run out and not at a certain time so that they can produce cakes effectively and efficiently. The purpose of this study is to help producers predict the types of cakes that are selling or running out at a certain time using data mining methods. The method used is the K-Means algorithm. The data used comes from the history of cake sales for one year. The data mining process used in this research is the Cross-Industry Standard Process for Data Mining (CRISP-DM). The results obtained are the formation of cake sales groups that are purchased by consumers on each date. This grouping is divided into 3, namely low, medium, and high sales. This will help producers to prepare their products more effectively and efficiently thereby reducing wasted production. If the cake is included in the low sales group, the number of cake products is small. On the other hand, if a cake is included in the high sales group, the producer will produce the cake in large quantities.","author":[{"dropping-particle":"","family":"Rafi Muttaqin","given":"Muhammad","non-dropping-particle":"","parse-names":false,"suffix":""},{"dropping-particle":"","family":"Iman Hermanto","given":"Teguh","non-dropping-particle":"","parse-names":false,"suffix":""},{"dropping-particle":"","family":"Agus Sunandar","given":"Muhamad","non-dropping-particle":"","parse-names":false,"suffix":""},{"dropping-particle":"","family":"Studi Teknik Informatika","given":"Program","non-dropping-particle":"","parse-names":false,"suffix":""},{"dropping-particle":"","family":"Tinggi Teknologi Wastukancana","given":"Sekolah","non-dropping-particle":"","parse-names":false,"suffix":""}],"container-title":"Journal.Unpak.Ac.Id","id":"ITEM-1","issue":"1","issued":{"date-parts":[["2022"]]},"page":"38-53","title":"Penerapan K-Means Clustering dan Cross-Industry Standard Process For Data Mining (CRISP-DM) untuk Mengelompokan Penjualan Kue","type":"article-journal","volume":"19"},"uris":["http://www.mendeley.com/documents/?uuid=28d3c94a-6ed4-4935-81d8-e76433dde4a9"]}],"mendeley":{"formattedCitation":"[11]","plainTextFormattedCitation":"[11]","previouslyFormattedCitation":"[10]"},"properties":{"noteIndex":0},"schema":"https://github.com/citation-style-language/schema/raw/master/csl-citation.json"}</w:instrText>
      </w:r>
      <w:r w:rsidRPr="00024DB3">
        <w:rPr>
          <w:szCs w:val="20"/>
        </w:rPr>
        <w:fldChar w:fldCharType="separate"/>
      </w:r>
      <w:r w:rsidR="00584AB0" w:rsidRPr="00584AB0">
        <w:rPr>
          <w:noProof/>
          <w:szCs w:val="20"/>
        </w:rPr>
        <w:t>[11]</w:t>
      </w:r>
      <w:r w:rsidRPr="00024DB3">
        <w:rPr>
          <w:szCs w:val="20"/>
        </w:rPr>
        <w:fldChar w:fldCharType="end"/>
      </w:r>
      <w:r w:rsidRPr="00024DB3">
        <w:rPr>
          <w:szCs w:val="20"/>
        </w:rPr>
        <w:t>.</w:t>
      </w:r>
    </w:p>
    <w:p w14:paraId="41288767" w14:textId="4A5C445F" w:rsidR="00024DB3" w:rsidRPr="00024DB3" w:rsidRDefault="00024DB3" w:rsidP="00024DB3">
      <w:pPr>
        <w:tabs>
          <w:tab w:val="num" w:pos="390"/>
        </w:tabs>
        <w:spacing w:after="120" w:line="276" w:lineRule="auto"/>
        <w:jc w:val="center"/>
        <w:rPr>
          <w:color w:val="FF0000"/>
          <w:sz w:val="18"/>
          <w:szCs w:val="20"/>
        </w:rPr>
      </w:pPr>
      <w:r w:rsidRPr="00024DB3">
        <w:rPr>
          <w:noProof/>
          <w:lang w:eastAsia="en-US"/>
        </w:rPr>
        <w:drawing>
          <wp:inline distT="0" distB="0" distL="0" distR="0" wp14:anchorId="5EF7D52A" wp14:editId="072DDAF7">
            <wp:extent cx="2182388" cy="2010410"/>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l="2586" t="1567" r="2873" b="3410"/>
                    <a:stretch>
                      <a:fillRect/>
                    </a:stretch>
                  </pic:blipFill>
                  <pic:spPr bwMode="auto">
                    <a:xfrm>
                      <a:off x="0" y="0"/>
                      <a:ext cx="2183549" cy="2011480"/>
                    </a:xfrm>
                    <a:prstGeom prst="rect">
                      <a:avLst/>
                    </a:prstGeom>
                    <a:noFill/>
                    <a:ln>
                      <a:noFill/>
                    </a:ln>
                  </pic:spPr>
                </pic:pic>
              </a:graphicData>
            </a:graphic>
          </wp:inline>
        </w:drawing>
      </w:r>
    </w:p>
    <w:p w14:paraId="4ADF54B5" w14:textId="77777777" w:rsidR="00024DB3" w:rsidRPr="007C7AFD" w:rsidRDefault="00024DB3" w:rsidP="007C7AFD">
      <w:pPr>
        <w:spacing w:after="0"/>
        <w:jc w:val="center"/>
        <w:rPr>
          <w:sz w:val="16"/>
        </w:rPr>
      </w:pPr>
      <w:r w:rsidRPr="007C7AFD">
        <w:rPr>
          <w:b/>
          <w:sz w:val="16"/>
        </w:rPr>
        <w:t>Gambar 1.</w:t>
      </w:r>
      <w:r w:rsidRPr="007C7AFD">
        <w:rPr>
          <w:sz w:val="16"/>
        </w:rPr>
        <w:t xml:space="preserve"> SKEMA CRISP-DM</w:t>
      </w:r>
    </w:p>
    <w:p w14:paraId="74C178DF" w14:textId="5A1EBC87" w:rsidR="00024DB3" w:rsidRPr="007C7AFD" w:rsidRDefault="00024DB3" w:rsidP="00024DB3">
      <w:pPr>
        <w:pStyle w:val="ListParagraph"/>
        <w:ind w:left="0"/>
        <w:jc w:val="center"/>
        <w:rPr>
          <w:sz w:val="16"/>
        </w:rPr>
      </w:pPr>
      <w:r w:rsidRPr="007C7AFD">
        <w:rPr>
          <w:sz w:val="16"/>
        </w:rPr>
        <w:t xml:space="preserve">(sumber : </w:t>
      </w:r>
      <w:hyperlink r:id="rId15" w:history="1">
        <w:r w:rsidRPr="007C7AFD">
          <w:rPr>
            <w:rStyle w:val="Hyperlink"/>
            <w:sz w:val="16"/>
          </w:rPr>
          <w:t>www.sis.binus.ac.id</w:t>
        </w:r>
      </w:hyperlink>
      <w:r w:rsidRPr="007C7AFD">
        <w:rPr>
          <w:sz w:val="16"/>
        </w:rPr>
        <w:t>)</w:t>
      </w:r>
    </w:p>
    <w:p w14:paraId="68337F9A" w14:textId="77777777" w:rsidR="007C7AFD" w:rsidRPr="00024DB3" w:rsidRDefault="007C7AFD" w:rsidP="00024DB3">
      <w:pPr>
        <w:pStyle w:val="ListParagraph"/>
        <w:ind w:left="0"/>
        <w:jc w:val="center"/>
      </w:pPr>
    </w:p>
    <w:p w14:paraId="3D46EA0A" w14:textId="77777777" w:rsidR="00024DB3" w:rsidRPr="00024DB3" w:rsidRDefault="00024DB3" w:rsidP="00024DB3">
      <w:pPr>
        <w:pStyle w:val="ListParagraph"/>
        <w:numPr>
          <w:ilvl w:val="0"/>
          <w:numId w:val="5"/>
        </w:numPr>
        <w:spacing w:after="0"/>
        <w:ind w:left="426"/>
        <w:rPr>
          <w:i/>
          <w:szCs w:val="20"/>
        </w:rPr>
      </w:pPr>
      <w:r w:rsidRPr="00024DB3">
        <w:rPr>
          <w:i/>
          <w:szCs w:val="20"/>
        </w:rPr>
        <w:t>Business Understanding / Data Understanding</w:t>
      </w:r>
    </w:p>
    <w:p w14:paraId="648D522E" w14:textId="3418700E" w:rsidR="00024DB3" w:rsidRDefault="00024DB3" w:rsidP="00024DB3">
      <w:pPr>
        <w:pStyle w:val="ListParagraph"/>
        <w:ind w:left="0"/>
        <w:rPr>
          <w:szCs w:val="20"/>
        </w:rPr>
      </w:pPr>
      <w:r w:rsidRPr="00024DB3">
        <w:rPr>
          <w:szCs w:val="20"/>
        </w:rPr>
        <w:t>Studi ini menggunakan data penerimaan mahasiswa baru Universitas Cipasung Tasikmalaya dari tahun 2021–2023.</w:t>
      </w:r>
    </w:p>
    <w:p w14:paraId="288FA28D" w14:textId="77777777" w:rsidR="00B07BA5" w:rsidRPr="00024DB3" w:rsidRDefault="00B07BA5" w:rsidP="00024DB3">
      <w:pPr>
        <w:pStyle w:val="ListParagraph"/>
        <w:ind w:left="0"/>
        <w:rPr>
          <w:szCs w:val="20"/>
        </w:rPr>
      </w:pPr>
    </w:p>
    <w:p w14:paraId="1C9692AB" w14:textId="77777777" w:rsidR="00024DB3" w:rsidRPr="00024DB3" w:rsidRDefault="00024DB3" w:rsidP="00024DB3">
      <w:pPr>
        <w:pStyle w:val="ListParagraph"/>
        <w:numPr>
          <w:ilvl w:val="0"/>
          <w:numId w:val="5"/>
        </w:numPr>
        <w:spacing w:after="0"/>
        <w:ind w:left="426"/>
        <w:rPr>
          <w:i/>
          <w:szCs w:val="20"/>
        </w:rPr>
      </w:pPr>
      <w:r w:rsidRPr="00024DB3">
        <w:rPr>
          <w:i/>
          <w:szCs w:val="20"/>
        </w:rPr>
        <w:t>Data Preparation</w:t>
      </w:r>
    </w:p>
    <w:p w14:paraId="5785696F" w14:textId="51D2A378" w:rsidR="00024DB3" w:rsidRPr="00024DB3" w:rsidRDefault="00024DB3" w:rsidP="00024DB3">
      <w:pPr>
        <w:pStyle w:val="ListParagraph"/>
        <w:ind w:left="0"/>
        <w:rPr>
          <w:szCs w:val="20"/>
        </w:rPr>
      </w:pPr>
      <w:r w:rsidRPr="00024DB3">
        <w:rPr>
          <w:szCs w:val="20"/>
        </w:rPr>
        <w:t xml:space="preserve">Proses selanjutnya data penerimaan mahasiswa baru yang diperoleh diolah terlebih dahulu sebelum digunakan sebagai dataset untuk proses </w:t>
      </w:r>
      <w:r w:rsidRPr="00024DB3">
        <w:rPr>
          <w:i/>
          <w:szCs w:val="20"/>
        </w:rPr>
        <w:t>modelling</w:t>
      </w:r>
      <w:r w:rsidRPr="00024DB3">
        <w:rPr>
          <w:szCs w:val="20"/>
        </w:rPr>
        <w:t xml:space="preserve">. Berikut tahapan yang dilakukan pada fase </w:t>
      </w:r>
      <w:r w:rsidRPr="00024DB3">
        <w:rPr>
          <w:i/>
          <w:szCs w:val="20"/>
        </w:rPr>
        <w:t>Data Preparation</w:t>
      </w:r>
      <w:r w:rsidRPr="00024DB3">
        <w:rPr>
          <w:szCs w:val="20"/>
        </w:rPr>
        <w:t xml:space="preserve"> </w:t>
      </w:r>
      <w:r w:rsidRPr="00024DB3">
        <w:rPr>
          <w:szCs w:val="20"/>
        </w:rPr>
        <w:fldChar w:fldCharType="begin" w:fldLock="1"/>
      </w:r>
      <w:r w:rsidR="00584AB0">
        <w:rPr>
          <w:szCs w:val="20"/>
        </w:rPr>
        <w:instrText>ADDIN CSL_CITATION {"citationItems":[{"id":"ITEM-1","itemData":{"DOI":"10.1109/TCYB.2021.3109066","ISSN":"21682275","PMID":"34550896","abstract":"In many financial applications, such as fraud detection, reject inference, and credit evaluation, detecting clusters automatically is critical because it helps to understand the subpatterns of the data that can be used to infer user's behaviors and identify potential risks. Due to the complexity of human behaviors and changing social environments, the distributions of financial data are usually complex and it is challenging to find clusters and give reasonable interpretations. The goal of this study is to develop an integrated approach to detect clusters in financial data, and optimize the scope of the clusters such that the clusters can be easily interpreted. Specifically, we first proposed a new cluster quality evaluation criterion, which is free from large-scale computation and can guide base clustering algorithms such as ${k}$ -Means to detect hyperellipsoidal clusters adaptively. Then, we designed a new solver for a revised support vector data description model, which efficiently refines the centroids and scopes of the detected clusters to make the clusters tighter such that the data in the clusters share greater similarities, and thus, the clusters can be easily interpreted with eigenvectors. Using ten financial datasets, the experiments showed that the proposed algorithm can efficiently find reasonable number of clusters. The proposed approach is suitable for large-scale financial datasets whose features are meaningful, and also applicable to financial mining tasks, such as data distribution interpretation and anomaly detection.","author":[{"dropping-particle":"","family":"Li","given":"Tie","non-dropping-particle":"","parse-names":false,"suffix":""},{"dropping-particle":"","family":"Kou","given":"Gang","non-dropping-particle":"","parse-names":false,"suffix":""},{"dropping-particle":"","family":"Peng","given":"Yi","non-dropping-particle":"","parse-names":false,"suffix":""},{"dropping-particle":"","family":"Yu","given":"Philip S.","non-dropping-particle":"","parse-names":false,"suffix":""}],"container-title":"IEEE Transactions on Cybernetics","id":"ITEM-1","issue":"12","issued":{"date-parts":[["2022"]]},"page":"13848-13861","publisher":"IEEE","title":"An Integrated Cluster Detection, Optimization, and Interpretation Approach for Financial Data","type":"article-journal","volume":"52"},"uris":["http://www.mendeley.com/documents/?uuid=fce8038c-6a14-45dc-9ffc-23bfe9876548"]}],"mendeley":{"formattedCitation":"[8]","plainTextFormattedCitation":"[8]","previouslyFormattedCitation":"[7]"},"properties":{"noteIndex":0},"schema":"https://github.com/citation-style-language/schema/raw/master/csl-citation.json"}</w:instrText>
      </w:r>
      <w:r w:rsidRPr="00024DB3">
        <w:rPr>
          <w:szCs w:val="20"/>
        </w:rPr>
        <w:fldChar w:fldCharType="separate"/>
      </w:r>
      <w:r w:rsidR="00584AB0" w:rsidRPr="00584AB0">
        <w:rPr>
          <w:noProof/>
          <w:szCs w:val="20"/>
        </w:rPr>
        <w:t>[8]</w:t>
      </w:r>
      <w:r w:rsidRPr="00024DB3">
        <w:rPr>
          <w:szCs w:val="20"/>
        </w:rPr>
        <w:fldChar w:fldCharType="end"/>
      </w:r>
      <w:r w:rsidRPr="00024DB3">
        <w:rPr>
          <w:szCs w:val="20"/>
        </w:rPr>
        <w:t>:</w:t>
      </w:r>
    </w:p>
    <w:p w14:paraId="342AB3D2" w14:textId="77777777" w:rsidR="00024DB3" w:rsidRPr="00024DB3" w:rsidRDefault="00024DB3" w:rsidP="00024DB3">
      <w:pPr>
        <w:pStyle w:val="ListParagraph"/>
        <w:numPr>
          <w:ilvl w:val="0"/>
          <w:numId w:val="6"/>
        </w:numPr>
        <w:spacing w:after="0"/>
        <w:ind w:left="567"/>
        <w:rPr>
          <w:szCs w:val="20"/>
        </w:rPr>
      </w:pPr>
      <w:r w:rsidRPr="00024DB3">
        <w:rPr>
          <w:szCs w:val="20"/>
        </w:rPr>
        <w:t>Pemilihan Attribut/variabel.</w:t>
      </w:r>
    </w:p>
    <w:p w14:paraId="654159BA" w14:textId="77777777" w:rsidR="00024DB3" w:rsidRPr="00024DB3" w:rsidRDefault="00024DB3" w:rsidP="00024DB3">
      <w:pPr>
        <w:pStyle w:val="ListParagraph"/>
        <w:numPr>
          <w:ilvl w:val="0"/>
          <w:numId w:val="6"/>
        </w:numPr>
        <w:spacing w:after="0"/>
        <w:ind w:left="567"/>
        <w:rPr>
          <w:szCs w:val="20"/>
        </w:rPr>
      </w:pPr>
      <w:r w:rsidRPr="00024DB3">
        <w:rPr>
          <w:szCs w:val="20"/>
        </w:rPr>
        <w:t>Seleksi Attribut/Variabel.</w:t>
      </w:r>
    </w:p>
    <w:p w14:paraId="171C17A1" w14:textId="77777777" w:rsidR="00024DB3" w:rsidRPr="00024DB3" w:rsidRDefault="00024DB3" w:rsidP="00024DB3">
      <w:pPr>
        <w:pStyle w:val="ListParagraph"/>
        <w:numPr>
          <w:ilvl w:val="0"/>
          <w:numId w:val="6"/>
        </w:numPr>
        <w:spacing w:after="0"/>
        <w:ind w:left="567"/>
        <w:rPr>
          <w:szCs w:val="20"/>
        </w:rPr>
      </w:pPr>
      <w:r w:rsidRPr="00024DB3">
        <w:rPr>
          <w:szCs w:val="20"/>
        </w:rPr>
        <w:t>Perbersihan Data.</w:t>
      </w:r>
    </w:p>
    <w:p w14:paraId="2BC333E9" w14:textId="77777777" w:rsidR="00024DB3" w:rsidRPr="00024DB3" w:rsidRDefault="00024DB3" w:rsidP="00024DB3">
      <w:pPr>
        <w:pStyle w:val="ListParagraph"/>
        <w:numPr>
          <w:ilvl w:val="0"/>
          <w:numId w:val="6"/>
        </w:numPr>
        <w:spacing w:after="0"/>
        <w:ind w:left="567"/>
        <w:rPr>
          <w:szCs w:val="20"/>
        </w:rPr>
      </w:pPr>
      <w:r w:rsidRPr="00024DB3">
        <w:rPr>
          <w:szCs w:val="20"/>
        </w:rPr>
        <w:t xml:space="preserve">Transformasi Data. </w:t>
      </w:r>
    </w:p>
    <w:p w14:paraId="7AAB42DD" w14:textId="0399ED5B" w:rsidR="00024DB3" w:rsidRDefault="00024DB3" w:rsidP="00024DB3">
      <w:pPr>
        <w:pStyle w:val="ListParagraph"/>
        <w:numPr>
          <w:ilvl w:val="0"/>
          <w:numId w:val="5"/>
        </w:numPr>
        <w:spacing w:after="0"/>
        <w:ind w:left="426"/>
        <w:rPr>
          <w:i/>
          <w:szCs w:val="20"/>
        </w:rPr>
      </w:pPr>
      <w:r w:rsidRPr="00024DB3">
        <w:rPr>
          <w:i/>
          <w:szCs w:val="20"/>
        </w:rPr>
        <w:t>Data Modelling</w:t>
      </w:r>
    </w:p>
    <w:p w14:paraId="43337CB9" w14:textId="77777777" w:rsidR="00B07BA5" w:rsidRPr="00024DB3" w:rsidRDefault="00B07BA5" w:rsidP="00B07BA5">
      <w:pPr>
        <w:pStyle w:val="ListParagraph"/>
        <w:spacing w:after="0"/>
        <w:ind w:left="426"/>
        <w:rPr>
          <w:i/>
          <w:szCs w:val="20"/>
        </w:rPr>
      </w:pPr>
    </w:p>
    <w:p w14:paraId="17311498" w14:textId="77777777" w:rsidR="00024DB3" w:rsidRPr="00024DB3" w:rsidRDefault="00024DB3" w:rsidP="00024DB3">
      <w:pPr>
        <w:pStyle w:val="ListParagraph"/>
        <w:ind w:left="0"/>
        <w:rPr>
          <w:szCs w:val="20"/>
        </w:rPr>
      </w:pPr>
      <w:r w:rsidRPr="00024DB3">
        <w:rPr>
          <w:szCs w:val="20"/>
        </w:rPr>
        <w:t xml:space="preserve">Pada tahap </w:t>
      </w:r>
      <w:r w:rsidRPr="00024DB3">
        <w:rPr>
          <w:i/>
          <w:szCs w:val="20"/>
        </w:rPr>
        <w:t>modelling</w:t>
      </w:r>
      <w:r w:rsidRPr="00024DB3">
        <w:rPr>
          <w:szCs w:val="20"/>
        </w:rPr>
        <w:t xml:space="preserve"> peneliti akan menggunakan dua algoritma </w:t>
      </w:r>
      <w:r w:rsidRPr="00024DB3">
        <w:rPr>
          <w:i/>
          <w:szCs w:val="20"/>
        </w:rPr>
        <w:t>clustering</w:t>
      </w:r>
      <w:r w:rsidRPr="00024DB3">
        <w:rPr>
          <w:szCs w:val="20"/>
        </w:rPr>
        <w:t xml:space="preserve"> yang dipilih yaitu </w:t>
      </w:r>
      <w:r w:rsidRPr="00024DB3">
        <w:rPr>
          <w:i/>
          <w:szCs w:val="20"/>
        </w:rPr>
        <w:t>K-Means Clustering</w:t>
      </w:r>
      <w:r w:rsidRPr="00024DB3">
        <w:rPr>
          <w:szCs w:val="20"/>
        </w:rPr>
        <w:t xml:space="preserve"> dan </w:t>
      </w:r>
      <w:r w:rsidRPr="00024DB3">
        <w:rPr>
          <w:i/>
          <w:szCs w:val="20"/>
        </w:rPr>
        <w:t>Agglomerative Hierarcical Clustering</w:t>
      </w:r>
      <w:r w:rsidRPr="00024DB3">
        <w:rPr>
          <w:szCs w:val="20"/>
        </w:rPr>
        <w:t xml:space="preserve">. </w:t>
      </w:r>
    </w:p>
    <w:p w14:paraId="50EFCBE2" w14:textId="4870D157" w:rsidR="00024DB3" w:rsidRPr="00024DB3" w:rsidRDefault="00024DB3" w:rsidP="00024DB3">
      <w:pPr>
        <w:pStyle w:val="ListParagraph"/>
        <w:ind w:left="0"/>
        <w:rPr>
          <w:szCs w:val="20"/>
        </w:rPr>
      </w:pPr>
      <w:r w:rsidRPr="00024DB3">
        <w:rPr>
          <w:szCs w:val="20"/>
        </w:rPr>
        <w:t xml:space="preserve">Algoritma K-Means diperkenalkan pertama kali oleh MacQueen pada awal tahun 1967 sebagai algoritma </w:t>
      </w:r>
      <w:r w:rsidRPr="00024DB3">
        <w:rPr>
          <w:i/>
          <w:szCs w:val="20"/>
        </w:rPr>
        <w:t>clustering</w:t>
      </w:r>
      <w:r w:rsidRPr="00024DB3">
        <w:rPr>
          <w:szCs w:val="20"/>
        </w:rPr>
        <w:t xml:space="preserve"> pertama kali. Makna “K” mewakili jumlah kumpulan data yang akan diklasterisasi, “means” adalah nilai rataan, yang mewakili nilai rataan dari kelas data yang menjadi pusat klaster </w:t>
      </w:r>
      <w:r w:rsidRPr="00024DB3">
        <w:rPr>
          <w:szCs w:val="20"/>
        </w:rPr>
        <w:fldChar w:fldCharType="begin" w:fldLock="1"/>
      </w:r>
      <w:r w:rsidR="00584AB0">
        <w:rPr>
          <w:szCs w:val="20"/>
        </w:rPr>
        <w:instrText>ADDIN CSL_CITATION {"citationItems":[{"id":"ITEM-1","itemData":{"ISSN":"2746-3699","abstract":"The results of DBI validation using manual calculations and using the help of RapidMiner tools have differences, in this case, manual calculations have better results than using RapidMiner tools, but the results of both calculations are both close to 0 which means the evaluated clusters produce good clusters.","author":[{"dropping-particle":"","family":"Nabila","given":"Zulfa","non-dropping-particle":"","parse-names":false,"suffix":""},{"dropping-particle":"","family":"Rahman Isnain","given":"Auliya","non-dropping-particle":"","parse-names":false,"suffix":""},{"dropping-particle":"","family":"Abidin","given":"Zaenal","non-dropping-particle":"","parse-names":false,"suffix":""}],"container-title":"Jurnal Teknologi dan Sistem Informasi (JTSI)","id":"ITEM-1","issue":"2","issued":{"date-parts":[["2021"]]},"page":"100","title":"Analisis Data Mining Untuk Clustering Kasus Covid-19 Di Provinsi Lampung Dengan Algoritma K-Means","type":"article-journal","volume":"2"},"uris":["http://www.mendeley.com/documents/?uuid=2292f9bc-242b-4b1c-8598-54cd6c9ba7f0"]}],"mendeley":{"formattedCitation":"[12]","plainTextFormattedCitation":"[12]","previouslyFormattedCitation":"[11]"},"properties":{"noteIndex":0},"schema":"https://github.com/citation-style-language/schema/raw/master/csl-citation.json"}</w:instrText>
      </w:r>
      <w:r w:rsidRPr="00024DB3">
        <w:rPr>
          <w:szCs w:val="20"/>
        </w:rPr>
        <w:fldChar w:fldCharType="separate"/>
      </w:r>
      <w:r w:rsidR="00584AB0" w:rsidRPr="00584AB0">
        <w:rPr>
          <w:noProof/>
          <w:szCs w:val="20"/>
        </w:rPr>
        <w:t>[12]</w:t>
      </w:r>
      <w:r w:rsidRPr="00024DB3">
        <w:rPr>
          <w:szCs w:val="20"/>
        </w:rPr>
        <w:fldChar w:fldCharType="end"/>
      </w:r>
      <w:r w:rsidRPr="00024DB3">
        <w:rPr>
          <w:szCs w:val="20"/>
        </w:rPr>
        <w:t xml:space="preserve">. Algoritma K-means merupakan salah satu algoritma dengan partisi, karena K-Means didasarkan pada penentuan jumlah awal grup dengan menentukan nilai centroid awal </w:t>
      </w:r>
      <w:r w:rsidRPr="00024DB3">
        <w:rPr>
          <w:szCs w:val="20"/>
        </w:rPr>
        <w:fldChar w:fldCharType="begin" w:fldLock="1"/>
      </w:r>
      <w:r w:rsidR="00584AB0">
        <w:rPr>
          <w:szCs w:val="20"/>
        </w:rPr>
        <w:instrText>ADDIN CSL_CITATION {"citationItems":[{"id":"ITEM-1","itemData":{"DOI":"10.1088/1757-899X/336/1/012017","ISSN":"1757899X","abstract":"Clustering is a data mining technique used to analyse data that has variations and the number of lots. Clustering was process of grouping data into a cluster, so they contained data that is as similar as possible and different from other cluster objects. SMEs Indonesia has a variety of customers, but SMEs do not have the mapping of these customers so they did not know which customers are loyal or otherwise. Customer mapping is a grouping of customer profiling to facilitate analysis and policy of SMEs in the production of goods, especially batik sales. Researchers will use a combination of K-Means method with elbow to improve efficient and effective k-means performance in processing large amounts of data. K-Means Clustering is a localized optimization method that is sensitive to the selection of the starting position from the midpoint of the cluster. So choosing the starting position from the midpoint of a bad cluster will result in K-Means Clustering algorithm resulting in high errors and poor cluster results. The K-means algorithm has problems in determining the best number of clusters. So Elbow looks for the best number of clusters on the K-means method. Based on the results obtained from the process in determining the best number of clusters with elbow method can produce the same number of clusters K on the amount of different data. The result of determining the best number of clusters with elbow method will be the default for characteristic process based on case study. Measurement of k-means value of k-means has resulted in the best clusters based on SSE values on 500 clusters of batik visitors. The result shows the cluster has a sharp decrease is at K = 3, so K as the cut-off point as the best cluster.","author":[{"dropping-particle":"","family":"Syakur","given":"M. A.","non-dropping-particle":"","parse-names":false,"suffix":""},{"dropping-particle":"","family":"Khotimah","given":"B. K.","non-dropping-particle":"","parse-names":false,"suffix":""},{"dropping-particle":"","family":"Rochman","given":"E. M.S.","non-dropping-particle":"","parse-names":false,"suffix":""},{"dropping-particle":"","family":"Satoto","given":"B. D.","non-dropping-particle":"","parse-names":false,"suffix":""}],"container-title":"IOP Conference Series: Materials Science and Engineering","id":"ITEM-1","issue":"1","issued":{"date-parts":[["2018"]]},"title":"Integration K-Means Clustering Method and Elbow Method for Identification of the Best Customer Profile Cluster","type":"article-journal","volume":"336"},"uris":["http://www.mendeley.com/documents/?uuid=8f9c9db1-335d-4334-aedd-83a0b449d02b"]}],"mendeley":{"formattedCitation":"[13]","plainTextFormattedCitation":"[13]","previouslyFormattedCitation":"[12]"},"properties":{"noteIndex":0},"schema":"https://github.com/citation-style-language/schema/raw/master/csl-citation.json"}</w:instrText>
      </w:r>
      <w:r w:rsidRPr="00024DB3">
        <w:rPr>
          <w:szCs w:val="20"/>
        </w:rPr>
        <w:fldChar w:fldCharType="separate"/>
      </w:r>
      <w:r w:rsidR="00584AB0" w:rsidRPr="00584AB0">
        <w:rPr>
          <w:noProof/>
          <w:szCs w:val="20"/>
        </w:rPr>
        <w:t>[13]</w:t>
      </w:r>
      <w:r w:rsidRPr="00024DB3">
        <w:rPr>
          <w:szCs w:val="20"/>
        </w:rPr>
        <w:fldChar w:fldCharType="end"/>
      </w:r>
      <w:r w:rsidRPr="00024DB3">
        <w:rPr>
          <w:szCs w:val="20"/>
        </w:rPr>
        <w:t xml:space="preserve">. Sedangkan Algoritma </w:t>
      </w:r>
      <w:r w:rsidRPr="00024DB3">
        <w:rPr>
          <w:rStyle w:val="Emphasis"/>
          <w:bCs/>
          <w:szCs w:val="20"/>
          <w:shd w:val="clear" w:color="auto" w:fill="FFFFFF"/>
        </w:rPr>
        <w:t>Agglomerative Hierarchical Clustering</w:t>
      </w:r>
      <w:r w:rsidRPr="00024DB3">
        <w:rPr>
          <w:szCs w:val="20"/>
        </w:rPr>
        <w:t xml:space="preserve"> digunakan untuk mengidentifikasi kelompok-kelompok yang serupa </w:t>
      </w:r>
      <w:r w:rsidRPr="00024DB3">
        <w:rPr>
          <w:szCs w:val="20"/>
        </w:rPr>
        <w:fldChar w:fldCharType="begin" w:fldLock="1"/>
      </w:r>
      <w:r w:rsidR="00584AB0">
        <w:rPr>
          <w:szCs w:val="20"/>
        </w:rPr>
        <w:instrText>ADDIN CSL_CITATION {"citationItems":[{"id":"ITEM-1","itemData":{"DOI":"10.35889/progresif.v18i2.868","ISSN":"0216-3284","abstract":"… Dalam kasus prediksi (baik prediksi secara diskrit maupun prediksi secara linear), terdapat beberapa model komputasi yang dapat digunakan, misalnya algoritma berbasis klaster dan …","author":[{"dropping-particle":"","family":"Priambodo","given":"Ellang Putro","non-dropping-particle":"","parse-names":false,"suffix":""},{"dropping-particle":"","family":"Jananto","given":"Arief","non-dropping-particle":"","parse-names":false,"suffix":""}],"container-title":"Progresif: Jurnal Ilmiah Komputer","id":"ITEM-1","issue":"2","issued":{"date-parts":[["2022"]]},"page":"257","title":"Perbandingan Analisis Cluster Algoritma K-Means Dan AHC Dalam Perencanaan Persediaan Barang Pada Perusahaan Manufaktur","type":"article-journal","volume":"18"},"uris":["http://www.mendeley.com/documents/?uuid=df8a6f91-3d31-4870-91c1-14f1fff70f9c"]}],"mendeley":{"formattedCitation":"[14]","plainTextFormattedCitation":"[14]","previouslyFormattedCitation":"[13]"},"properties":{"noteIndex":0},"schema":"https://github.com/citation-style-language/schema/raw/master/csl-citation.json"}</w:instrText>
      </w:r>
      <w:r w:rsidRPr="00024DB3">
        <w:rPr>
          <w:szCs w:val="20"/>
        </w:rPr>
        <w:fldChar w:fldCharType="separate"/>
      </w:r>
      <w:r w:rsidR="00584AB0" w:rsidRPr="00584AB0">
        <w:rPr>
          <w:noProof/>
          <w:szCs w:val="20"/>
        </w:rPr>
        <w:t>[14]</w:t>
      </w:r>
      <w:r w:rsidRPr="00024DB3">
        <w:rPr>
          <w:szCs w:val="20"/>
        </w:rPr>
        <w:fldChar w:fldCharType="end"/>
      </w:r>
      <w:r w:rsidRPr="00024DB3">
        <w:rPr>
          <w:szCs w:val="20"/>
        </w:rPr>
        <w:t xml:space="preserve">. Teknik </w:t>
      </w:r>
      <w:r w:rsidRPr="00024DB3">
        <w:rPr>
          <w:i/>
          <w:szCs w:val="20"/>
        </w:rPr>
        <w:t>clustering</w:t>
      </w:r>
      <w:r w:rsidRPr="00024DB3">
        <w:rPr>
          <w:szCs w:val="20"/>
        </w:rPr>
        <w:t xml:space="preserve"> ini berguna untuk menemukan pola dalam data yang sebelumnya mungkin tidak terperhatikan </w:t>
      </w:r>
      <w:r w:rsidRPr="00024DB3">
        <w:rPr>
          <w:szCs w:val="20"/>
        </w:rPr>
        <w:fldChar w:fldCharType="begin" w:fldLock="1"/>
      </w:r>
      <w:r w:rsidR="00584AB0">
        <w:rPr>
          <w:szCs w:val="20"/>
        </w:rPr>
        <w:instrText>ADDIN CSL_CITATION {"citationItems":[{"id":"ITEM-1","itemData":{"DOI":"10.1002/ps.6744","ISSN":"15264998","PMID":"34854224","abstract":"BACKGROUND: The number of weed species resistant to multiple herbicide modes of action (MoAs) has increased over the last 30 years and may in the future render existing herbicide MoAs obsolete for many cropping systems. Yet few predictive tools exist to manage this risk. Using a worldwide dataset of weed species resistant to multiple herbicide MoAs, hierarchical clustering was used to classify MoAs into similar groups in relation to the suite of resistant weed species they have in common. Network analyses then were used to explore the relative importance of species prevalence and similarity in cluster patterns. RESULTS: Hierarchical clustering identified three similarly sized clusters of herbicide MoAs that were linked by the co-occurrence of resistant weeds: Herbicide Resistance Action Committee (HRAC) groups 2, 4, 5 and 9; HRAC groups 12, 14 and 15; and HRAC groups 1, 3 and 22. Cluster membership was consistent with similarities in the physiological or biochemical target of the herbicide MoAs. Network analyses revealed that the number of weed species resistant to two different MoAs was related to the number of weeds known to be resistant to each individual herbicide MoA. CONCLUSIONS: Hierarchical cluster analysis provided new insights into the risk of weeds becoming resistant to more than one herbicide MoA. By clustering herbicide MoAs into three distinct groups, the potential exists for farmers to manage resistance by rotating herbicides between rather than within clusters, as far as crop, weed and environmental conditions allow.","author":[{"dropping-particle":"","family":"Hulme","given":"Philip E.","non-dropping-particle":"","parse-names":false,"suffix":""}],"container-title":"Pest Management Science","id":"ITEM-1","issue":"3","issued":{"date-parts":[["2022"]]},"page":"1265-1271","title":"Hierarchical cluster analysis of herbicide modes of action reveals distinct classes of multiple resistance in weeds","type":"article-journal","volume":"78"},"uris":["http://www.mendeley.com/documents/?uuid=0808a29b-fcc9-4c6d-90ff-0141b029e158"]}],"mendeley":{"formattedCitation":"[15]","plainTextFormattedCitation":"[15]","previouslyFormattedCitation":"[14]"},"properties":{"noteIndex":0},"schema":"https://github.com/citation-style-language/schema/raw/master/csl-citation.json"}</w:instrText>
      </w:r>
      <w:r w:rsidRPr="00024DB3">
        <w:rPr>
          <w:szCs w:val="20"/>
        </w:rPr>
        <w:fldChar w:fldCharType="separate"/>
      </w:r>
      <w:r w:rsidR="00584AB0" w:rsidRPr="00584AB0">
        <w:rPr>
          <w:noProof/>
          <w:szCs w:val="20"/>
        </w:rPr>
        <w:t>[15]</w:t>
      </w:r>
      <w:r w:rsidRPr="00024DB3">
        <w:rPr>
          <w:szCs w:val="20"/>
        </w:rPr>
        <w:fldChar w:fldCharType="end"/>
      </w:r>
      <w:r w:rsidRPr="00024DB3">
        <w:rPr>
          <w:szCs w:val="20"/>
        </w:rPr>
        <w:t>.</w:t>
      </w:r>
    </w:p>
    <w:p w14:paraId="1A6D6D94" w14:textId="77777777" w:rsidR="00024DB3" w:rsidRPr="00024DB3" w:rsidRDefault="00024DB3" w:rsidP="00024DB3">
      <w:pPr>
        <w:pStyle w:val="ListParagraph"/>
        <w:ind w:left="0"/>
        <w:rPr>
          <w:szCs w:val="20"/>
        </w:rPr>
      </w:pPr>
      <w:r w:rsidRPr="00024DB3">
        <w:rPr>
          <w:szCs w:val="20"/>
        </w:rPr>
        <w:t>Proses pemodelan data akan dilakukan dengan menggunakan tools pengolahan data mining yaitu aplikasi Orang Data Mining.</w:t>
      </w:r>
    </w:p>
    <w:p w14:paraId="010428C5" w14:textId="77777777" w:rsidR="00024DB3" w:rsidRPr="00024DB3" w:rsidRDefault="00024DB3" w:rsidP="00024DB3">
      <w:pPr>
        <w:pStyle w:val="ListParagraph"/>
        <w:ind w:left="0"/>
        <w:rPr>
          <w:szCs w:val="20"/>
        </w:rPr>
      </w:pPr>
    </w:p>
    <w:p w14:paraId="179CACF7" w14:textId="77777777" w:rsidR="00024DB3" w:rsidRPr="00024DB3" w:rsidRDefault="00024DB3" w:rsidP="00024DB3">
      <w:pPr>
        <w:pStyle w:val="ListParagraph"/>
        <w:numPr>
          <w:ilvl w:val="0"/>
          <w:numId w:val="5"/>
        </w:numPr>
        <w:spacing w:after="0"/>
        <w:ind w:left="426"/>
        <w:rPr>
          <w:i/>
          <w:szCs w:val="20"/>
        </w:rPr>
      </w:pPr>
      <w:r w:rsidRPr="00024DB3">
        <w:rPr>
          <w:i/>
          <w:szCs w:val="20"/>
        </w:rPr>
        <w:t>Evaluation</w:t>
      </w:r>
    </w:p>
    <w:p w14:paraId="70ED1CF0" w14:textId="77777777" w:rsidR="00024DB3" w:rsidRPr="00024DB3" w:rsidRDefault="00024DB3" w:rsidP="00024DB3">
      <w:pPr>
        <w:spacing w:after="120"/>
        <w:rPr>
          <w:szCs w:val="20"/>
        </w:rPr>
      </w:pPr>
      <w:r w:rsidRPr="00024DB3">
        <w:rPr>
          <w:szCs w:val="20"/>
        </w:rPr>
        <w:t xml:space="preserve">Pada tahap </w:t>
      </w:r>
      <w:r w:rsidRPr="00024DB3">
        <w:rPr>
          <w:i/>
          <w:szCs w:val="20"/>
        </w:rPr>
        <w:t>evaluation</w:t>
      </w:r>
      <w:r w:rsidRPr="00024DB3">
        <w:rPr>
          <w:szCs w:val="20"/>
        </w:rPr>
        <w:t xml:space="preserve"> peneliti akan mengidentifikasi model hasil pengolahan dengan dua algoritma yang dipilih. Peneliti akan menganalisis dengan melihat visualisasi data pada aplikasi Orange Data Mining agar lebih mudah dipahami.</w:t>
      </w:r>
    </w:p>
    <w:p w14:paraId="7F4D862D" w14:textId="77777777" w:rsidR="00991FC1" w:rsidRDefault="0019220D">
      <w:pPr>
        <w:pStyle w:val="Heading1"/>
        <w:ind w:left="284" w:hanging="284"/>
      </w:pPr>
      <w:r>
        <w:t xml:space="preserve">3. </w:t>
      </w:r>
      <w:r>
        <w:tab/>
        <w:t>Hasil dan Pembahasan</w:t>
      </w:r>
    </w:p>
    <w:p w14:paraId="2B1E2885" w14:textId="77777777" w:rsidR="00024DB3" w:rsidRPr="00024DB3" w:rsidRDefault="00024DB3" w:rsidP="00024DB3">
      <w:pPr>
        <w:pStyle w:val="ListParagraph"/>
        <w:widowControl w:val="0"/>
        <w:numPr>
          <w:ilvl w:val="0"/>
          <w:numId w:val="7"/>
        </w:numPr>
        <w:suppressAutoHyphens/>
        <w:autoSpaceDN w:val="0"/>
        <w:spacing w:after="0"/>
        <w:ind w:left="426" w:hanging="426"/>
        <w:jc w:val="left"/>
        <w:textAlignment w:val="baseline"/>
        <w:rPr>
          <w:b/>
          <w:szCs w:val="20"/>
        </w:rPr>
      </w:pPr>
      <w:r w:rsidRPr="00024DB3">
        <w:rPr>
          <w:b/>
          <w:szCs w:val="20"/>
        </w:rPr>
        <w:t>Data Understanding</w:t>
      </w:r>
    </w:p>
    <w:p w14:paraId="3F052DB0" w14:textId="77777777" w:rsidR="00024DB3" w:rsidRPr="00024DB3" w:rsidRDefault="00024DB3" w:rsidP="00024DB3">
      <w:pPr>
        <w:pStyle w:val="ListParagraph"/>
        <w:spacing w:after="120"/>
        <w:ind w:left="0"/>
        <w:rPr>
          <w:szCs w:val="20"/>
        </w:rPr>
      </w:pPr>
      <w:r w:rsidRPr="00024DB3">
        <w:rPr>
          <w:szCs w:val="20"/>
        </w:rPr>
        <w:t>Peneliti memperoleh data tentang penerimaan mahasiswa baru di Universitas Cipasung Tasikmalaya dari tahun 2021 hingga 2023 berdasarkan observasi lapangan. Tabel 1 menunjukkan atribut data yang diperoleh, termasuk NIK, NISN, nama, program studi pilihan, asal sekolah, alamat, jenis kelamin, dan tempat tanggal lahir.</w:t>
      </w:r>
    </w:p>
    <w:p w14:paraId="44B69BB1" w14:textId="77777777" w:rsidR="00024DB3" w:rsidRPr="00D33D36" w:rsidRDefault="00024DB3" w:rsidP="00024DB3">
      <w:pPr>
        <w:spacing w:line="276" w:lineRule="auto"/>
        <w:jc w:val="center"/>
        <w:rPr>
          <w:b/>
          <w:sz w:val="16"/>
          <w:szCs w:val="20"/>
        </w:rPr>
      </w:pPr>
      <w:r w:rsidRPr="00D33D36">
        <w:rPr>
          <w:b/>
          <w:sz w:val="16"/>
          <w:szCs w:val="20"/>
        </w:rPr>
        <w:t xml:space="preserve">Tabel 1. </w:t>
      </w:r>
      <w:r w:rsidRPr="00D33D36">
        <w:rPr>
          <w:sz w:val="16"/>
          <w:szCs w:val="20"/>
        </w:rPr>
        <w:t>Rekap Data Penerimaan Mahasiswa Baru Universitas Cipasung</w:t>
      </w:r>
    </w:p>
    <w:tbl>
      <w:tblPr>
        <w:tblW w:w="4876" w:type="pct"/>
        <w:tblInd w:w="108" w:type="dxa"/>
        <w:tblBorders>
          <w:top w:val="single" w:sz="4" w:space="0" w:color="auto"/>
          <w:bottom w:val="single" w:sz="4" w:space="0" w:color="auto"/>
        </w:tblBorders>
        <w:tblLayout w:type="fixed"/>
        <w:tblLook w:val="04A0" w:firstRow="1" w:lastRow="0" w:firstColumn="1" w:lastColumn="0" w:noHBand="0" w:noVBand="1"/>
      </w:tblPr>
      <w:tblGrid>
        <w:gridCol w:w="606"/>
        <w:gridCol w:w="1847"/>
        <w:gridCol w:w="1625"/>
      </w:tblGrid>
      <w:tr w:rsidR="00024DB3" w:rsidRPr="00D33D36" w14:paraId="27945113" w14:textId="77777777" w:rsidTr="00944C8D">
        <w:trPr>
          <w:tblHeader/>
        </w:trPr>
        <w:tc>
          <w:tcPr>
            <w:tcW w:w="743" w:type="pct"/>
            <w:tcBorders>
              <w:top w:val="single" w:sz="4" w:space="0" w:color="auto"/>
              <w:bottom w:val="single" w:sz="4" w:space="0" w:color="auto"/>
            </w:tcBorders>
            <w:shd w:val="clear" w:color="auto" w:fill="auto"/>
            <w:vAlign w:val="center"/>
          </w:tcPr>
          <w:p w14:paraId="2C7FBE94" w14:textId="77777777" w:rsidR="00024DB3" w:rsidRPr="00D33D36" w:rsidRDefault="00024DB3" w:rsidP="00944C8D">
            <w:pPr>
              <w:spacing w:line="276" w:lineRule="auto"/>
              <w:rPr>
                <w:b/>
                <w:sz w:val="16"/>
                <w:szCs w:val="20"/>
              </w:rPr>
            </w:pPr>
            <w:r w:rsidRPr="00D33D36">
              <w:rPr>
                <w:b/>
                <w:sz w:val="16"/>
                <w:szCs w:val="20"/>
              </w:rPr>
              <w:t>No</w:t>
            </w:r>
          </w:p>
        </w:tc>
        <w:tc>
          <w:tcPr>
            <w:tcW w:w="2264" w:type="pct"/>
            <w:tcBorders>
              <w:top w:val="single" w:sz="4" w:space="0" w:color="auto"/>
              <w:bottom w:val="single" w:sz="4" w:space="0" w:color="auto"/>
            </w:tcBorders>
            <w:shd w:val="clear" w:color="auto" w:fill="auto"/>
            <w:vAlign w:val="center"/>
          </w:tcPr>
          <w:p w14:paraId="3BBEEF1C" w14:textId="77777777" w:rsidR="00024DB3" w:rsidRPr="00D33D36" w:rsidRDefault="00024DB3" w:rsidP="00944C8D">
            <w:pPr>
              <w:spacing w:line="276" w:lineRule="auto"/>
              <w:rPr>
                <w:b/>
                <w:sz w:val="16"/>
                <w:szCs w:val="20"/>
              </w:rPr>
            </w:pPr>
            <w:r w:rsidRPr="00D33D36">
              <w:rPr>
                <w:b/>
                <w:sz w:val="16"/>
                <w:szCs w:val="20"/>
              </w:rPr>
              <w:t>Tahun Akademik</w:t>
            </w:r>
          </w:p>
        </w:tc>
        <w:tc>
          <w:tcPr>
            <w:tcW w:w="1993" w:type="pct"/>
            <w:tcBorders>
              <w:top w:val="single" w:sz="4" w:space="0" w:color="auto"/>
              <w:bottom w:val="single" w:sz="4" w:space="0" w:color="auto"/>
            </w:tcBorders>
            <w:shd w:val="clear" w:color="auto" w:fill="auto"/>
            <w:vAlign w:val="center"/>
          </w:tcPr>
          <w:p w14:paraId="26E7D99E" w14:textId="77777777" w:rsidR="00024DB3" w:rsidRPr="00D33D36" w:rsidRDefault="00024DB3" w:rsidP="00944C8D">
            <w:pPr>
              <w:spacing w:line="276" w:lineRule="auto"/>
              <w:rPr>
                <w:b/>
                <w:sz w:val="16"/>
                <w:szCs w:val="20"/>
              </w:rPr>
            </w:pPr>
            <w:r w:rsidRPr="00D33D36">
              <w:rPr>
                <w:b/>
                <w:sz w:val="16"/>
                <w:szCs w:val="20"/>
              </w:rPr>
              <w:t>Jumlah Data Yang Diperoleh</w:t>
            </w:r>
          </w:p>
        </w:tc>
      </w:tr>
      <w:tr w:rsidR="00024DB3" w:rsidRPr="00D33D36" w14:paraId="2412CD85" w14:textId="77777777" w:rsidTr="00944C8D">
        <w:trPr>
          <w:trHeight w:val="397"/>
        </w:trPr>
        <w:tc>
          <w:tcPr>
            <w:tcW w:w="743" w:type="pct"/>
            <w:tcBorders>
              <w:top w:val="single" w:sz="4" w:space="0" w:color="auto"/>
            </w:tcBorders>
            <w:shd w:val="clear" w:color="auto" w:fill="auto"/>
            <w:vAlign w:val="center"/>
          </w:tcPr>
          <w:p w14:paraId="7FF71519" w14:textId="77777777" w:rsidR="00024DB3" w:rsidRPr="00D33D36" w:rsidRDefault="00024DB3" w:rsidP="00944C8D">
            <w:pPr>
              <w:spacing w:line="276" w:lineRule="auto"/>
              <w:rPr>
                <w:sz w:val="16"/>
                <w:szCs w:val="20"/>
              </w:rPr>
            </w:pPr>
            <w:r w:rsidRPr="00D33D36">
              <w:rPr>
                <w:sz w:val="16"/>
                <w:szCs w:val="20"/>
              </w:rPr>
              <w:t>1</w:t>
            </w:r>
          </w:p>
        </w:tc>
        <w:tc>
          <w:tcPr>
            <w:tcW w:w="2264" w:type="pct"/>
            <w:tcBorders>
              <w:top w:val="single" w:sz="4" w:space="0" w:color="auto"/>
            </w:tcBorders>
            <w:shd w:val="clear" w:color="auto" w:fill="auto"/>
            <w:vAlign w:val="center"/>
          </w:tcPr>
          <w:p w14:paraId="44F1600F" w14:textId="77777777" w:rsidR="00024DB3" w:rsidRPr="00D33D36" w:rsidRDefault="00024DB3" w:rsidP="00944C8D">
            <w:pPr>
              <w:spacing w:line="276" w:lineRule="auto"/>
              <w:rPr>
                <w:sz w:val="16"/>
                <w:szCs w:val="20"/>
              </w:rPr>
            </w:pPr>
            <w:r w:rsidRPr="00D33D36">
              <w:rPr>
                <w:sz w:val="16"/>
                <w:szCs w:val="20"/>
              </w:rPr>
              <w:t>2021</w:t>
            </w:r>
          </w:p>
        </w:tc>
        <w:tc>
          <w:tcPr>
            <w:tcW w:w="1993" w:type="pct"/>
            <w:tcBorders>
              <w:top w:val="single" w:sz="4" w:space="0" w:color="auto"/>
            </w:tcBorders>
            <w:shd w:val="clear" w:color="auto" w:fill="auto"/>
            <w:vAlign w:val="center"/>
          </w:tcPr>
          <w:p w14:paraId="7AFF0293" w14:textId="77777777" w:rsidR="00024DB3" w:rsidRPr="00D33D36" w:rsidRDefault="00024DB3" w:rsidP="00944C8D">
            <w:pPr>
              <w:spacing w:line="276" w:lineRule="auto"/>
              <w:jc w:val="center"/>
              <w:rPr>
                <w:sz w:val="16"/>
                <w:szCs w:val="20"/>
              </w:rPr>
            </w:pPr>
            <w:r w:rsidRPr="00D33D36">
              <w:rPr>
                <w:sz w:val="16"/>
                <w:szCs w:val="20"/>
              </w:rPr>
              <w:t>243</w:t>
            </w:r>
          </w:p>
        </w:tc>
      </w:tr>
      <w:tr w:rsidR="00024DB3" w:rsidRPr="00D33D36" w14:paraId="4CE82DC7" w14:textId="77777777" w:rsidTr="00944C8D">
        <w:trPr>
          <w:trHeight w:val="397"/>
        </w:trPr>
        <w:tc>
          <w:tcPr>
            <w:tcW w:w="743" w:type="pct"/>
            <w:shd w:val="clear" w:color="auto" w:fill="auto"/>
            <w:vAlign w:val="center"/>
          </w:tcPr>
          <w:p w14:paraId="00633492" w14:textId="77777777" w:rsidR="00024DB3" w:rsidRPr="00D33D36" w:rsidRDefault="00024DB3" w:rsidP="00944C8D">
            <w:pPr>
              <w:spacing w:line="276" w:lineRule="auto"/>
              <w:rPr>
                <w:sz w:val="16"/>
                <w:szCs w:val="20"/>
              </w:rPr>
            </w:pPr>
            <w:r w:rsidRPr="00D33D36">
              <w:rPr>
                <w:sz w:val="16"/>
                <w:szCs w:val="20"/>
              </w:rPr>
              <w:t>2</w:t>
            </w:r>
          </w:p>
        </w:tc>
        <w:tc>
          <w:tcPr>
            <w:tcW w:w="2264" w:type="pct"/>
            <w:shd w:val="clear" w:color="auto" w:fill="auto"/>
            <w:vAlign w:val="center"/>
          </w:tcPr>
          <w:p w14:paraId="78E482ED" w14:textId="77777777" w:rsidR="00024DB3" w:rsidRPr="00D33D36" w:rsidRDefault="00024DB3" w:rsidP="00944C8D">
            <w:pPr>
              <w:spacing w:line="276" w:lineRule="auto"/>
              <w:rPr>
                <w:sz w:val="16"/>
                <w:szCs w:val="20"/>
              </w:rPr>
            </w:pPr>
            <w:r w:rsidRPr="00D33D36">
              <w:rPr>
                <w:sz w:val="16"/>
                <w:szCs w:val="20"/>
              </w:rPr>
              <w:t>2022</w:t>
            </w:r>
          </w:p>
        </w:tc>
        <w:tc>
          <w:tcPr>
            <w:tcW w:w="1993" w:type="pct"/>
            <w:shd w:val="clear" w:color="auto" w:fill="auto"/>
            <w:vAlign w:val="center"/>
          </w:tcPr>
          <w:p w14:paraId="717FBFA6" w14:textId="77777777" w:rsidR="00024DB3" w:rsidRPr="00D33D36" w:rsidRDefault="00024DB3" w:rsidP="00944C8D">
            <w:pPr>
              <w:spacing w:line="276" w:lineRule="auto"/>
              <w:jc w:val="center"/>
              <w:rPr>
                <w:sz w:val="16"/>
                <w:szCs w:val="20"/>
              </w:rPr>
            </w:pPr>
            <w:r w:rsidRPr="00D33D36">
              <w:rPr>
                <w:sz w:val="16"/>
                <w:szCs w:val="20"/>
              </w:rPr>
              <w:t>581</w:t>
            </w:r>
          </w:p>
        </w:tc>
      </w:tr>
      <w:tr w:rsidR="00024DB3" w:rsidRPr="00D33D36" w14:paraId="3F752807" w14:textId="77777777" w:rsidTr="00944C8D">
        <w:trPr>
          <w:trHeight w:val="397"/>
        </w:trPr>
        <w:tc>
          <w:tcPr>
            <w:tcW w:w="743" w:type="pct"/>
            <w:shd w:val="clear" w:color="auto" w:fill="auto"/>
            <w:vAlign w:val="center"/>
          </w:tcPr>
          <w:p w14:paraId="0231097B" w14:textId="77777777" w:rsidR="00024DB3" w:rsidRPr="00D33D36" w:rsidRDefault="00024DB3" w:rsidP="00944C8D">
            <w:pPr>
              <w:spacing w:line="276" w:lineRule="auto"/>
              <w:rPr>
                <w:sz w:val="16"/>
                <w:szCs w:val="20"/>
              </w:rPr>
            </w:pPr>
            <w:r w:rsidRPr="00D33D36">
              <w:rPr>
                <w:sz w:val="16"/>
                <w:szCs w:val="20"/>
              </w:rPr>
              <w:t>3</w:t>
            </w:r>
          </w:p>
        </w:tc>
        <w:tc>
          <w:tcPr>
            <w:tcW w:w="2264" w:type="pct"/>
            <w:shd w:val="clear" w:color="auto" w:fill="auto"/>
            <w:vAlign w:val="center"/>
          </w:tcPr>
          <w:p w14:paraId="2E457386" w14:textId="77777777" w:rsidR="00024DB3" w:rsidRPr="00D33D36" w:rsidRDefault="00024DB3" w:rsidP="00944C8D">
            <w:pPr>
              <w:spacing w:line="276" w:lineRule="auto"/>
              <w:rPr>
                <w:sz w:val="16"/>
                <w:szCs w:val="20"/>
              </w:rPr>
            </w:pPr>
            <w:r w:rsidRPr="00D33D36">
              <w:rPr>
                <w:sz w:val="16"/>
                <w:szCs w:val="20"/>
              </w:rPr>
              <w:t>2023</w:t>
            </w:r>
          </w:p>
        </w:tc>
        <w:tc>
          <w:tcPr>
            <w:tcW w:w="1993" w:type="pct"/>
            <w:shd w:val="clear" w:color="auto" w:fill="auto"/>
            <w:vAlign w:val="center"/>
          </w:tcPr>
          <w:p w14:paraId="396DAC3B" w14:textId="77777777" w:rsidR="00024DB3" w:rsidRPr="00D33D36" w:rsidRDefault="00024DB3" w:rsidP="00944C8D">
            <w:pPr>
              <w:spacing w:line="276" w:lineRule="auto"/>
              <w:jc w:val="center"/>
              <w:rPr>
                <w:sz w:val="16"/>
                <w:szCs w:val="20"/>
              </w:rPr>
            </w:pPr>
            <w:r w:rsidRPr="00D33D36">
              <w:rPr>
                <w:sz w:val="16"/>
                <w:szCs w:val="20"/>
              </w:rPr>
              <w:t>320</w:t>
            </w:r>
          </w:p>
        </w:tc>
      </w:tr>
      <w:tr w:rsidR="00024DB3" w:rsidRPr="00D33D36" w14:paraId="1FFA8B05" w14:textId="77777777" w:rsidTr="00944C8D">
        <w:trPr>
          <w:trHeight w:val="397"/>
        </w:trPr>
        <w:tc>
          <w:tcPr>
            <w:tcW w:w="743" w:type="pct"/>
            <w:shd w:val="clear" w:color="auto" w:fill="auto"/>
            <w:vAlign w:val="center"/>
          </w:tcPr>
          <w:p w14:paraId="0C8D7128" w14:textId="77777777" w:rsidR="00024DB3" w:rsidRPr="00D33D36" w:rsidRDefault="00024DB3" w:rsidP="00944C8D">
            <w:pPr>
              <w:spacing w:line="276" w:lineRule="auto"/>
              <w:rPr>
                <w:sz w:val="16"/>
                <w:szCs w:val="20"/>
              </w:rPr>
            </w:pPr>
          </w:p>
        </w:tc>
        <w:tc>
          <w:tcPr>
            <w:tcW w:w="2264" w:type="pct"/>
            <w:shd w:val="clear" w:color="auto" w:fill="auto"/>
            <w:vAlign w:val="center"/>
          </w:tcPr>
          <w:p w14:paraId="293AD27D" w14:textId="77777777" w:rsidR="00024DB3" w:rsidRPr="00D33D36" w:rsidRDefault="00024DB3" w:rsidP="00944C8D">
            <w:pPr>
              <w:spacing w:line="276" w:lineRule="auto"/>
              <w:rPr>
                <w:sz w:val="16"/>
                <w:szCs w:val="20"/>
              </w:rPr>
            </w:pPr>
            <w:r w:rsidRPr="00D33D36">
              <w:rPr>
                <w:sz w:val="16"/>
                <w:szCs w:val="20"/>
              </w:rPr>
              <w:t>Total</w:t>
            </w:r>
          </w:p>
        </w:tc>
        <w:tc>
          <w:tcPr>
            <w:tcW w:w="1993" w:type="pct"/>
            <w:shd w:val="clear" w:color="auto" w:fill="auto"/>
            <w:vAlign w:val="center"/>
          </w:tcPr>
          <w:p w14:paraId="50A9DFC6" w14:textId="77777777" w:rsidR="00024DB3" w:rsidRPr="00D33D36" w:rsidRDefault="00024DB3" w:rsidP="00944C8D">
            <w:pPr>
              <w:spacing w:line="276" w:lineRule="auto"/>
              <w:jc w:val="center"/>
              <w:rPr>
                <w:sz w:val="16"/>
                <w:szCs w:val="20"/>
              </w:rPr>
            </w:pPr>
            <w:r w:rsidRPr="00D33D36">
              <w:rPr>
                <w:sz w:val="16"/>
                <w:szCs w:val="20"/>
              </w:rPr>
              <w:t>1144</w:t>
            </w:r>
          </w:p>
        </w:tc>
      </w:tr>
    </w:tbl>
    <w:p w14:paraId="69B3FB5B" w14:textId="77777777" w:rsidR="00024DB3" w:rsidRPr="00024DB3" w:rsidRDefault="00024DB3" w:rsidP="00024DB3">
      <w:pPr>
        <w:pStyle w:val="ListParagraph"/>
        <w:spacing w:after="120"/>
        <w:ind w:left="284"/>
        <w:rPr>
          <w:szCs w:val="20"/>
        </w:rPr>
      </w:pPr>
    </w:p>
    <w:p w14:paraId="38BEC945" w14:textId="77777777" w:rsidR="00024DB3" w:rsidRPr="00024DB3" w:rsidRDefault="00024DB3" w:rsidP="00024DB3">
      <w:pPr>
        <w:pStyle w:val="ListParagraph"/>
        <w:widowControl w:val="0"/>
        <w:numPr>
          <w:ilvl w:val="0"/>
          <w:numId w:val="7"/>
        </w:numPr>
        <w:suppressAutoHyphens/>
        <w:autoSpaceDN w:val="0"/>
        <w:spacing w:after="200" w:line="276" w:lineRule="auto"/>
        <w:ind w:left="426" w:hanging="426"/>
        <w:jc w:val="left"/>
        <w:textAlignment w:val="baseline"/>
        <w:rPr>
          <w:b/>
          <w:szCs w:val="20"/>
        </w:rPr>
      </w:pPr>
      <w:r w:rsidRPr="00024DB3">
        <w:rPr>
          <w:b/>
          <w:szCs w:val="20"/>
        </w:rPr>
        <w:t>Data Preparation</w:t>
      </w:r>
    </w:p>
    <w:p w14:paraId="44592173" w14:textId="422F5D40" w:rsidR="00024DB3" w:rsidRDefault="00024DB3" w:rsidP="00024DB3">
      <w:pPr>
        <w:pStyle w:val="ListParagraph"/>
        <w:ind w:left="0"/>
        <w:rPr>
          <w:szCs w:val="20"/>
        </w:rPr>
      </w:pPr>
      <w:r w:rsidRPr="00024DB3">
        <w:rPr>
          <w:szCs w:val="20"/>
        </w:rPr>
        <w:t xml:space="preserve">Data Preparation merupakan proses pengolahan data sebelum digunakan sebagai dataset. Pada algoritma </w:t>
      </w:r>
      <w:r w:rsidRPr="00024DB3">
        <w:rPr>
          <w:i/>
          <w:szCs w:val="20"/>
        </w:rPr>
        <w:t>K-Means Clustering</w:t>
      </w:r>
      <w:r w:rsidRPr="00024DB3">
        <w:rPr>
          <w:szCs w:val="20"/>
        </w:rPr>
        <w:t xml:space="preserve"> dan Algoritma </w:t>
      </w:r>
      <w:r w:rsidRPr="00024DB3">
        <w:rPr>
          <w:i/>
          <w:szCs w:val="20"/>
        </w:rPr>
        <w:t>Agglomerative Hierarchical Clustering</w:t>
      </w:r>
      <w:r w:rsidRPr="00024DB3">
        <w:rPr>
          <w:szCs w:val="20"/>
        </w:rPr>
        <w:t xml:space="preserve"> data yang maksimal untuk di proses adalah data dalam bentuk numerik. Untuk itu perlu dilakukan inisialisasi data terlebih dahulu dari teks menjadi angka </w:t>
      </w:r>
      <w:r w:rsidRPr="00024DB3">
        <w:rPr>
          <w:szCs w:val="20"/>
        </w:rPr>
        <w:fldChar w:fldCharType="begin" w:fldLock="1"/>
      </w:r>
      <w:r w:rsidR="00584AB0">
        <w:rPr>
          <w:szCs w:val="20"/>
        </w:rPr>
        <w:instrText>ADDIN CSL_CITATION {"citationItems":[{"id":"ITEM-1","itemData":{"DOI":"10.30871/jaic.v6i1.3485","abstract":"Along with the development of technology, the film industry continues to increase, this can be seen from the number of films that appear both in cinemas and tv shows. The Internet Movie Database (IMDb) is a website that provides information about films from around the world, including the people involved in the films. Information contained on IMDB such as actor/actress, director, writer, to the soundtrack used. In addition, IMDb is the most popular and trusted source of information for movies, TV, and other celebrity content. In this case, the researcher will conduct research on the film with what title is the most popular among the public by looking at some of the parameters contained in IMDB such as the number on the rating, score, certificate, and votes obtained from the audience. The data used comes from the Kaggle.com website. The data mining method used is the K-Means clustering method. To find out the optimal cluster value, the Davies Bouldin index is used. The K-Means algorithm will group the data based on the centroid. The parameters used for clustering are runtime, IMDB rating, meta score, number of votes, and gross. The results of the study obtained that the average calculation of the highest attributes was 48.74 and the number of clusters formed was 4 clusters. The results of the evaluation using the confusion matrix obtained an accuracy value of 100%.","author":[{"dropping-particle":"","family":"Ashari","given":"Ilham Firman","non-dropping-particle":"","parse-names":false,"suffix":""},{"dropping-particle":"","family":"Banjarnahor","given":"Romantika","non-dropping-particle":"","parse-names":false,"suffix":""},{"dropping-particle":"","family":"Farida","given":"Dede Rodhatul","non-dropping-particle":"","parse-names":false,"suffix":""},{"dropping-particle":"","family":"Aisyah","given":"Sicilia Putri","non-dropping-particle":"","parse-names":false,"suffix":""},{"dropping-particle":"","family":"Dewi","given":"Anastasia Puteri","non-dropping-particle":"","parse-names":false,"suffix":""},{"dropping-particle":"","family":"Humaya","given":"Nuril","non-dropping-particle":"","parse-names":false,"suffix":""}],"container-title":"Journal of Applied Informatics and Computing","id":"ITEM-1","issue":"1","issued":{"date-parts":[["2022"]]},"page":"07-15","title":"Application of Data Mining with the K-Means Clustering Method and Davies Bouldin Index for Grouping IMDB Movies","type":"article-journal","volume":"6"},"uris":["http://www.mendeley.com/documents/?uuid=2adb4c19-7d40-4baa-8a81-e2158ed93a58"]}],"mendeley":{"formattedCitation":"[16]","plainTextFormattedCitation":"[16]","previouslyFormattedCitation":"[15]"},"properties":{"noteIndex":0},"schema":"https://github.com/citation-style-language/schema/raw/master/csl-citation.json"}</w:instrText>
      </w:r>
      <w:r w:rsidRPr="00024DB3">
        <w:rPr>
          <w:szCs w:val="20"/>
        </w:rPr>
        <w:fldChar w:fldCharType="separate"/>
      </w:r>
      <w:r w:rsidR="00584AB0" w:rsidRPr="00584AB0">
        <w:rPr>
          <w:noProof/>
          <w:szCs w:val="20"/>
        </w:rPr>
        <w:t>[16]</w:t>
      </w:r>
      <w:r w:rsidRPr="00024DB3">
        <w:rPr>
          <w:szCs w:val="20"/>
        </w:rPr>
        <w:fldChar w:fldCharType="end"/>
      </w:r>
      <w:r w:rsidRPr="00024DB3">
        <w:rPr>
          <w:szCs w:val="20"/>
        </w:rPr>
        <w:t>. Berikut inisialisasi data dapat dilihat pada table 2.</w:t>
      </w:r>
    </w:p>
    <w:p w14:paraId="27301A7B" w14:textId="77777777" w:rsidR="00532D99" w:rsidRDefault="00532D99" w:rsidP="00024DB3">
      <w:pPr>
        <w:pStyle w:val="ListParagraph"/>
        <w:ind w:left="0"/>
        <w:jc w:val="center"/>
        <w:rPr>
          <w:b/>
          <w:szCs w:val="20"/>
        </w:rPr>
      </w:pPr>
    </w:p>
    <w:p w14:paraId="6B9F1693" w14:textId="01FECDF6" w:rsidR="00024DB3" w:rsidRPr="00D33D36" w:rsidRDefault="00024DB3" w:rsidP="00024DB3">
      <w:pPr>
        <w:pStyle w:val="ListParagraph"/>
        <w:ind w:left="0"/>
        <w:jc w:val="center"/>
        <w:rPr>
          <w:b/>
          <w:sz w:val="16"/>
          <w:szCs w:val="16"/>
        </w:rPr>
      </w:pPr>
      <w:r w:rsidRPr="00D33D36">
        <w:rPr>
          <w:b/>
          <w:sz w:val="16"/>
          <w:szCs w:val="16"/>
        </w:rPr>
        <w:t xml:space="preserve">Tabel 2. </w:t>
      </w:r>
      <w:r w:rsidRPr="00D33D36">
        <w:rPr>
          <w:sz w:val="16"/>
          <w:szCs w:val="16"/>
        </w:rPr>
        <w:t>Transformasi Data</w:t>
      </w:r>
    </w:p>
    <w:tbl>
      <w:tblPr>
        <w:tblW w:w="4654" w:type="pct"/>
        <w:tblInd w:w="108" w:type="dxa"/>
        <w:tblBorders>
          <w:top w:val="single" w:sz="4" w:space="0" w:color="auto"/>
          <w:bottom w:val="single" w:sz="4" w:space="0" w:color="auto"/>
        </w:tblBorders>
        <w:tblLayout w:type="fixed"/>
        <w:tblLook w:val="04A0" w:firstRow="1" w:lastRow="0" w:firstColumn="1" w:lastColumn="0" w:noHBand="0" w:noVBand="1"/>
      </w:tblPr>
      <w:tblGrid>
        <w:gridCol w:w="1608"/>
        <w:gridCol w:w="1403"/>
        <w:gridCol w:w="882"/>
      </w:tblGrid>
      <w:tr w:rsidR="00024DB3" w:rsidRPr="00D33D36" w14:paraId="7FE77504" w14:textId="77777777" w:rsidTr="00B57950">
        <w:trPr>
          <w:trHeight w:val="397"/>
        </w:trPr>
        <w:tc>
          <w:tcPr>
            <w:tcW w:w="2065" w:type="pct"/>
            <w:tcBorders>
              <w:top w:val="single" w:sz="4" w:space="0" w:color="auto"/>
              <w:bottom w:val="single" w:sz="4" w:space="0" w:color="auto"/>
            </w:tcBorders>
            <w:shd w:val="clear" w:color="auto" w:fill="auto"/>
            <w:vAlign w:val="center"/>
          </w:tcPr>
          <w:p w14:paraId="5131F81E" w14:textId="77777777" w:rsidR="00024DB3" w:rsidRPr="00D33D36" w:rsidRDefault="00024DB3" w:rsidP="00024DB3">
            <w:pPr>
              <w:spacing w:after="0" w:line="276" w:lineRule="auto"/>
              <w:rPr>
                <w:b/>
                <w:sz w:val="16"/>
                <w:szCs w:val="16"/>
              </w:rPr>
            </w:pPr>
            <w:r w:rsidRPr="00D33D36">
              <w:rPr>
                <w:b/>
                <w:sz w:val="16"/>
                <w:szCs w:val="16"/>
              </w:rPr>
              <w:t>Variabel</w:t>
            </w:r>
          </w:p>
        </w:tc>
        <w:tc>
          <w:tcPr>
            <w:tcW w:w="1802" w:type="pct"/>
            <w:tcBorders>
              <w:top w:val="single" w:sz="4" w:space="0" w:color="auto"/>
              <w:bottom w:val="single" w:sz="4" w:space="0" w:color="auto"/>
            </w:tcBorders>
            <w:shd w:val="clear" w:color="auto" w:fill="auto"/>
            <w:vAlign w:val="center"/>
          </w:tcPr>
          <w:p w14:paraId="05087457" w14:textId="77777777" w:rsidR="00024DB3" w:rsidRPr="00D33D36" w:rsidRDefault="00024DB3" w:rsidP="00024DB3">
            <w:pPr>
              <w:spacing w:after="0" w:line="276" w:lineRule="auto"/>
              <w:rPr>
                <w:b/>
                <w:sz w:val="16"/>
                <w:szCs w:val="16"/>
              </w:rPr>
            </w:pPr>
            <w:r w:rsidRPr="00D33D36">
              <w:rPr>
                <w:b/>
                <w:sz w:val="16"/>
                <w:szCs w:val="16"/>
              </w:rPr>
              <w:t>Kriteria</w:t>
            </w:r>
          </w:p>
        </w:tc>
        <w:tc>
          <w:tcPr>
            <w:tcW w:w="1133" w:type="pct"/>
            <w:tcBorders>
              <w:top w:val="single" w:sz="4" w:space="0" w:color="auto"/>
              <w:bottom w:val="single" w:sz="4" w:space="0" w:color="auto"/>
            </w:tcBorders>
            <w:vAlign w:val="center"/>
          </w:tcPr>
          <w:p w14:paraId="3063CE20" w14:textId="07AE85B0" w:rsidR="00024DB3" w:rsidRPr="00B57950" w:rsidRDefault="00D33D36" w:rsidP="00B57950">
            <w:pPr>
              <w:spacing w:after="0" w:line="276" w:lineRule="auto"/>
              <w:jc w:val="left"/>
              <w:rPr>
                <w:b/>
                <w:sz w:val="16"/>
                <w:szCs w:val="16"/>
              </w:rPr>
            </w:pPr>
            <w:r w:rsidRPr="00B57950">
              <w:rPr>
                <w:b/>
                <w:sz w:val="16"/>
                <w:szCs w:val="16"/>
              </w:rPr>
              <w:t>Numerik</w:t>
            </w:r>
          </w:p>
        </w:tc>
      </w:tr>
      <w:tr w:rsidR="00024DB3" w:rsidRPr="00D33D36" w14:paraId="4AAFA679" w14:textId="77777777" w:rsidTr="00D33D36">
        <w:trPr>
          <w:trHeight w:val="397"/>
        </w:trPr>
        <w:tc>
          <w:tcPr>
            <w:tcW w:w="2065" w:type="pct"/>
            <w:tcBorders>
              <w:top w:val="single" w:sz="4" w:space="0" w:color="auto"/>
              <w:bottom w:val="nil"/>
            </w:tcBorders>
            <w:shd w:val="clear" w:color="auto" w:fill="auto"/>
            <w:vAlign w:val="center"/>
          </w:tcPr>
          <w:p w14:paraId="6D812106" w14:textId="77777777" w:rsidR="00024DB3" w:rsidRPr="00D33D36" w:rsidRDefault="00024DB3" w:rsidP="00024DB3">
            <w:pPr>
              <w:spacing w:after="0" w:line="276" w:lineRule="auto"/>
              <w:rPr>
                <w:sz w:val="16"/>
                <w:szCs w:val="16"/>
              </w:rPr>
            </w:pPr>
            <w:r w:rsidRPr="00D33D36">
              <w:rPr>
                <w:sz w:val="16"/>
                <w:szCs w:val="16"/>
              </w:rPr>
              <w:t>Asal Sekolah</w:t>
            </w:r>
          </w:p>
        </w:tc>
        <w:tc>
          <w:tcPr>
            <w:tcW w:w="1802" w:type="pct"/>
            <w:tcBorders>
              <w:top w:val="single" w:sz="4" w:space="0" w:color="auto"/>
              <w:bottom w:val="nil"/>
            </w:tcBorders>
            <w:shd w:val="clear" w:color="auto" w:fill="auto"/>
            <w:vAlign w:val="center"/>
          </w:tcPr>
          <w:p w14:paraId="0DDCC5B7" w14:textId="77777777" w:rsidR="00024DB3" w:rsidRPr="00D33D36" w:rsidRDefault="00024DB3" w:rsidP="00024DB3">
            <w:pPr>
              <w:pStyle w:val="Standard"/>
              <w:rPr>
                <w:rFonts w:cs="Times New Roman"/>
                <w:bCs/>
                <w:sz w:val="16"/>
                <w:szCs w:val="16"/>
              </w:rPr>
            </w:pPr>
            <w:r w:rsidRPr="00D33D36">
              <w:rPr>
                <w:rFonts w:cs="Times New Roman"/>
                <w:bCs/>
                <w:sz w:val="16"/>
                <w:szCs w:val="16"/>
              </w:rPr>
              <w:t xml:space="preserve">SMK </w:t>
            </w:r>
          </w:p>
          <w:p w14:paraId="6999AB8F" w14:textId="77777777" w:rsidR="00024DB3" w:rsidRPr="00D33D36" w:rsidRDefault="00024DB3" w:rsidP="00024DB3">
            <w:pPr>
              <w:pStyle w:val="Standard"/>
              <w:rPr>
                <w:rFonts w:cs="Times New Roman"/>
                <w:bCs/>
                <w:sz w:val="16"/>
                <w:szCs w:val="16"/>
              </w:rPr>
            </w:pPr>
            <w:r w:rsidRPr="00D33D36">
              <w:rPr>
                <w:rFonts w:cs="Times New Roman"/>
                <w:bCs/>
                <w:sz w:val="16"/>
                <w:szCs w:val="16"/>
              </w:rPr>
              <w:t xml:space="preserve">SMA </w:t>
            </w:r>
          </w:p>
          <w:p w14:paraId="475781FD" w14:textId="77777777" w:rsidR="00024DB3" w:rsidRPr="00D33D36" w:rsidRDefault="00024DB3" w:rsidP="00024DB3">
            <w:pPr>
              <w:pStyle w:val="Standard"/>
              <w:rPr>
                <w:rFonts w:cs="Times New Roman"/>
                <w:bCs/>
                <w:sz w:val="16"/>
                <w:szCs w:val="16"/>
              </w:rPr>
            </w:pPr>
            <w:r w:rsidRPr="00D33D36">
              <w:rPr>
                <w:rFonts w:cs="Times New Roman"/>
                <w:bCs/>
                <w:sz w:val="16"/>
                <w:szCs w:val="16"/>
              </w:rPr>
              <w:t xml:space="preserve">MA </w:t>
            </w:r>
          </w:p>
          <w:p w14:paraId="0322961D" w14:textId="77777777" w:rsidR="00024DB3" w:rsidRPr="00D33D36" w:rsidRDefault="00024DB3" w:rsidP="00024DB3">
            <w:pPr>
              <w:spacing w:after="0" w:line="276" w:lineRule="auto"/>
              <w:rPr>
                <w:sz w:val="16"/>
                <w:szCs w:val="16"/>
              </w:rPr>
            </w:pPr>
            <w:r w:rsidRPr="00D33D36">
              <w:rPr>
                <w:bCs/>
                <w:sz w:val="16"/>
                <w:szCs w:val="16"/>
              </w:rPr>
              <w:t xml:space="preserve">PAKET C </w:t>
            </w:r>
          </w:p>
        </w:tc>
        <w:tc>
          <w:tcPr>
            <w:tcW w:w="1133" w:type="pct"/>
            <w:tcBorders>
              <w:top w:val="single" w:sz="4" w:space="0" w:color="auto"/>
              <w:bottom w:val="nil"/>
            </w:tcBorders>
          </w:tcPr>
          <w:p w14:paraId="60E589C9" w14:textId="77777777" w:rsidR="00024DB3" w:rsidRPr="00D33D36" w:rsidRDefault="00024DB3" w:rsidP="00024DB3">
            <w:pPr>
              <w:pStyle w:val="Standard"/>
              <w:rPr>
                <w:rFonts w:cs="Times New Roman"/>
                <w:bCs/>
                <w:sz w:val="16"/>
                <w:szCs w:val="16"/>
              </w:rPr>
            </w:pPr>
            <w:r w:rsidRPr="00D33D36">
              <w:rPr>
                <w:rFonts w:cs="Times New Roman"/>
                <w:bCs/>
                <w:sz w:val="16"/>
                <w:szCs w:val="16"/>
              </w:rPr>
              <w:t>0,1</w:t>
            </w:r>
          </w:p>
          <w:p w14:paraId="60E3C726" w14:textId="77777777" w:rsidR="00024DB3" w:rsidRPr="00D33D36" w:rsidRDefault="00024DB3" w:rsidP="00024DB3">
            <w:pPr>
              <w:pStyle w:val="Standard"/>
              <w:rPr>
                <w:rFonts w:cs="Times New Roman"/>
                <w:bCs/>
                <w:sz w:val="16"/>
                <w:szCs w:val="16"/>
              </w:rPr>
            </w:pPr>
            <w:r w:rsidRPr="00D33D36">
              <w:rPr>
                <w:rFonts w:cs="Times New Roman"/>
                <w:bCs/>
                <w:sz w:val="16"/>
                <w:szCs w:val="16"/>
              </w:rPr>
              <w:t>0,2</w:t>
            </w:r>
          </w:p>
          <w:p w14:paraId="1D5BF990" w14:textId="77777777" w:rsidR="00024DB3" w:rsidRPr="00D33D36" w:rsidRDefault="00024DB3" w:rsidP="00024DB3">
            <w:pPr>
              <w:pStyle w:val="Standard"/>
              <w:rPr>
                <w:rFonts w:cs="Times New Roman"/>
                <w:bCs/>
                <w:sz w:val="16"/>
                <w:szCs w:val="16"/>
              </w:rPr>
            </w:pPr>
            <w:r w:rsidRPr="00D33D36">
              <w:rPr>
                <w:rFonts w:cs="Times New Roman"/>
                <w:bCs/>
                <w:sz w:val="16"/>
                <w:szCs w:val="16"/>
              </w:rPr>
              <w:t>0,3</w:t>
            </w:r>
          </w:p>
          <w:p w14:paraId="6C81CD58" w14:textId="77777777" w:rsidR="00024DB3" w:rsidRPr="00D33D36" w:rsidRDefault="00024DB3" w:rsidP="00024DB3">
            <w:pPr>
              <w:pStyle w:val="Standard"/>
              <w:rPr>
                <w:rFonts w:cs="Times New Roman"/>
                <w:bCs/>
                <w:sz w:val="16"/>
                <w:szCs w:val="16"/>
              </w:rPr>
            </w:pPr>
            <w:r w:rsidRPr="00D33D36">
              <w:rPr>
                <w:rFonts w:cs="Times New Roman"/>
                <w:bCs/>
                <w:sz w:val="16"/>
                <w:szCs w:val="16"/>
              </w:rPr>
              <w:t>0,4</w:t>
            </w:r>
          </w:p>
        </w:tc>
      </w:tr>
      <w:tr w:rsidR="00D33D36" w:rsidRPr="00D33D36" w14:paraId="297F5400" w14:textId="77777777" w:rsidTr="00D33D36">
        <w:trPr>
          <w:trHeight w:val="397"/>
        </w:trPr>
        <w:tc>
          <w:tcPr>
            <w:tcW w:w="2065" w:type="pct"/>
            <w:tcBorders>
              <w:top w:val="nil"/>
              <w:bottom w:val="single" w:sz="4" w:space="0" w:color="auto"/>
            </w:tcBorders>
            <w:shd w:val="clear" w:color="auto" w:fill="auto"/>
            <w:vAlign w:val="center"/>
          </w:tcPr>
          <w:p w14:paraId="1893C4B3" w14:textId="77777777" w:rsidR="00D33D36" w:rsidRPr="00D33D36" w:rsidRDefault="00D33D36" w:rsidP="00024DB3">
            <w:pPr>
              <w:spacing w:after="0" w:line="276" w:lineRule="auto"/>
              <w:rPr>
                <w:sz w:val="16"/>
                <w:szCs w:val="16"/>
              </w:rPr>
            </w:pPr>
          </w:p>
        </w:tc>
        <w:tc>
          <w:tcPr>
            <w:tcW w:w="1802" w:type="pct"/>
            <w:tcBorders>
              <w:top w:val="nil"/>
              <w:bottom w:val="single" w:sz="4" w:space="0" w:color="auto"/>
            </w:tcBorders>
            <w:shd w:val="clear" w:color="auto" w:fill="auto"/>
            <w:vAlign w:val="center"/>
          </w:tcPr>
          <w:p w14:paraId="77EDB9FA" w14:textId="77777777" w:rsidR="00D33D36" w:rsidRPr="00D33D36" w:rsidRDefault="00D33D36" w:rsidP="00024DB3">
            <w:pPr>
              <w:pStyle w:val="Standard"/>
              <w:rPr>
                <w:rFonts w:cs="Times New Roman"/>
                <w:bCs/>
                <w:sz w:val="16"/>
                <w:szCs w:val="16"/>
              </w:rPr>
            </w:pPr>
          </w:p>
        </w:tc>
        <w:tc>
          <w:tcPr>
            <w:tcW w:w="1133" w:type="pct"/>
            <w:tcBorders>
              <w:top w:val="nil"/>
              <w:bottom w:val="single" w:sz="4" w:space="0" w:color="auto"/>
            </w:tcBorders>
          </w:tcPr>
          <w:p w14:paraId="76049970" w14:textId="77777777" w:rsidR="00D33D36" w:rsidRPr="00D33D36" w:rsidRDefault="00D33D36" w:rsidP="00024DB3">
            <w:pPr>
              <w:pStyle w:val="Standard"/>
              <w:rPr>
                <w:rFonts w:cs="Times New Roman"/>
                <w:bCs/>
                <w:sz w:val="16"/>
                <w:szCs w:val="16"/>
              </w:rPr>
            </w:pPr>
          </w:p>
        </w:tc>
      </w:tr>
      <w:tr w:rsidR="00B57950" w:rsidRPr="00D33D36" w14:paraId="70F5ED10" w14:textId="77777777" w:rsidTr="000D5000">
        <w:trPr>
          <w:trHeight w:val="397"/>
        </w:trPr>
        <w:tc>
          <w:tcPr>
            <w:tcW w:w="2065" w:type="pct"/>
            <w:tcBorders>
              <w:top w:val="single" w:sz="4" w:space="0" w:color="auto"/>
              <w:bottom w:val="single" w:sz="4" w:space="0" w:color="auto"/>
            </w:tcBorders>
            <w:shd w:val="clear" w:color="auto" w:fill="auto"/>
            <w:vAlign w:val="center"/>
          </w:tcPr>
          <w:p w14:paraId="7F574CB8" w14:textId="337A4892" w:rsidR="00B57950" w:rsidRPr="00D33D36" w:rsidRDefault="00B57950" w:rsidP="00B57950">
            <w:pPr>
              <w:spacing w:after="0" w:line="276" w:lineRule="auto"/>
              <w:rPr>
                <w:b/>
                <w:sz w:val="16"/>
                <w:szCs w:val="16"/>
              </w:rPr>
            </w:pPr>
            <w:r w:rsidRPr="00D33D36">
              <w:rPr>
                <w:b/>
                <w:sz w:val="16"/>
                <w:szCs w:val="16"/>
              </w:rPr>
              <w:t>Variabel</w:t>
            </w:r>
          </w:p>
        </w:tc>
        <w:tc>
          <w:tcPr>
            <w:tcW w:w="1802" w:type="pct"/>
            <w:tcBorders>
              <w:top w:val="single" w:sz="4" w:space="0" w:color="auto"/>
              <w:bottom w:val="single" w:sz="4" w:space="0" w:color="auto"/>
            </w:tcBorders>
            <w:shd w:val="clear" w:color="auto" w:fill="auto"/>
            <w:vAlign w:val="center"/>
          </w:tcPr>
          <w:p w14:paraId="53273351" w14:textId="753EE01A" w:rsidR="00B57950" w:rsidRPr="00D33D36" w:rsidRDefault="00B57950" w:rsidP="00B57950">
            <w:pPr>
              <w:pStyle w:val="Standard"/>
              <w:rPr>
                <w:rFonts w:cs="Times New Roman"/>
                <w:b/>
                <w:bCs/>
                <w:sz w:val="16"/>
                <w:szCs w:val="16"/>
              </w:rPr>
            </w:pPr>
            <w:r w:rsidRPr="00D33D36">
              <w:rPr>
                <w:b/>
                <w:sz w:val="16"/>
                <w:szCs w:val="16"/>
              </w:rPr>
              <w:t>Kriteria</w:t>
            </w:r>
          </w:p>
        </w:tc>
        <w:tc>
          <w:tcPr>
            <w:tcW w:w="1133" w:type="pct"/>
            <w:tcBorders>
              <w:top w:val="single" w:sz="4" w:space="0" w:color="auto"/>
              <w:bottom w:val="single" w:sz="4" w:space="0" w:color="auto"/>
            </w:tcBorders>
            <w:vAlign w:val="center"/>
          </w:tcPr>
          <w:p w14:paraId="21E889A9" w14:textId="64014030" w:rsidR="00B57950" w:rsidRPr="00D33D36" w:rsidRDefault="00B57950" w:rsidP="00B57950">
            <w:pPr>
              <w:pStyle w:val="Standard"/>
              <w:rPr>
                <w:rFonts w:cs="Times New Roman"/>
                <w:bCs/>
                <w:sz w:val="16"/>
                <w:szCs w:val="16"/>
              </w:rPr>
            </w:pPr>
            <w:r w:rsidRPr="00B57950">
              <w:rPr>
                <w:b/>
                <w:sz w:val="16"/>
                <w:szCs w:val="16"/>
              </w:rPr>
              <w:t>Numerik</w:t>
            </w:r>
          </w:p>
        </w:tc>
      </w:tr>
      <w:tr w:rsidR="00B57950" w:rsidRPr="00D33D36" w14:paraId="1DC58AE4" w14:textId="77777777" w:rsidTr="00D33D36">
        <w:trPr>
          <w:trHeight w:val="397"/>
        </w:trPr>
        <w:tc>
          <w:tcPr>
            <w:tcW w:w="2065" w:type="pct"/>
            <w:tcBorders>
              <w:top w:val="single" w:sz="4" w:space="0" w:color="auto"/>
              <w:bottom w:val="single" w:sz="4" w:space="0" w:color="auto"/>
            </w:tcBorders>
            <w:shd w:val="clear" w:color="auto" w:fill="auto"/>
            <w:vAlign w:val="center"/>
          </w:tcPr>
          <w:p w14:paraId="4F925363" w14:textId="77777777" w:rsidR="00B57950" w:rsidRPr="00D33D36" w:rsidRDefault="00B57950" w:rsidP="00B57950">
            <w:pPr>
              <w:spacing w:after="0" w:line="276" w:lineRule="auto"/>
              <w:rPr>
                <w:sz w:val="16"/>
                <w:szCs w:val="16"/>
              </w:rPr>
            </w:pPr>
            <w:r w:rsidRPr="00D33D36">
              <w:rPr>
                <w:sz w:val="16"/>
                <w:szCs w:val="16"/>
              </w:rPr>
              <w:t>Jenis Kelamin</w:t>
            </w:r>
          </w:p>
        </w:tc>
        <w:tc>
          <w:tcPr>
            <w:tcW w:w="1802" w:type="pct"/>
            <w:tcBorders>
              <w:top w:val="single" w:sz="4" w:space="0" w:color="auto"/>
              <w:bottom w:val="single" w:sz="4" w:space="0" w:color="auto"/>
            </w:tcBorders>
            <w:shd w:val="clear" w:color="auto" w:fill="auto"/>
            <w:vAlign w:val="center"/>
          </w:tcPr>
          <w:p w14:paraId="3B95D83A" w14:textId="77777777" w:rsidR="00B57950" w:rsidRPr="00D33D36" w:rsidRDefault="00B57950" w:rsidP="00B57950">
            <w:pPr>
              <w:pStyle w:val="Standard"/>
              <w:rPr>
                <w:rFonts w:cs="Times New Roman"/>
                <w:sz w:val="16"/>
                <w:szCs w:val="16"/>
              </w:rPr>
            </w:pPr>
            <w:r w:rsidRPr="00D33D36">
              <w:rPr>
                <w:rFonts w:cs="Times New Roman"/>
                <w:sz w:val="16"/>
                <w:szCs w:val="16"/>
              </w:rPr>
              <w:t xml:space="preserve">Laki-laki </w:t>
            </w:r>
          </w:p>
          <w:p w14:paraId="7E950C0C" w14:textId="77777777" w:rsidR="00B57950" w:rsidRPr="00D33D36" w:rsidRDefault="00B57950" w:rsidP="00B57950">
            <w:pPr>
              <w:spacing w:after="0" w:line="276" w:lineRule="auto"/>
              <w:rPr>
                <w:sz w:val="16"/>
                <w:szCs w:val="16"/>
              </w:rPr>
            </w:pPr>
            <w:r w:rsidRPr="00D33D36">
              <w:rPr>
                <w:sz w:val="16"/>
                <w:szCs w:val="16"/>
              </w:rPr>
              <w:t xml:space="preserve">Perempuan </w:t>
            </w:r>
          </w:p>
        </w:tc>
        <w:tc>
          <w:tcPr>
            <w:tcW w:w="1133" w:type="pct"/>
            <w:tcBorders>
              <w:top w:val="single" w:sz="4" w:space="0" w:color="auto"/>
              <w:bottom w:val="single" w:sz="4" w:space="0" w:color="auto"/>
            </w:tcBorders>
          </w:tcPr>
          <w:p w14:paraId="36FC268A" w14:textId="77777777" w:rsidR="00B57950" w:rsidRPr="00D33D36" w:rsidRDefault="00B57950" w:rsidP="00B57950">
            <w:pPr>
              <w:pStyle w:val="Standard"/>
              <w:rPr>
                <w:rFonts w:cs="Times New Roman"/>
                <w:sz w:val="16"/>
                <w:szCs w:val="16"/>
              </w:rPr>
            </w:pPr>
            <w:r w:rsidRPr="00D33D36">
              <w:rPr>
                <w:rFonts w:cs="Times New Roman"/>
                <w:sz w:val="16"/>
                <w:szCs w:val="16"/>
              </w:rPr>
              <w:t>0,1</w:t>
            </w:r>
          </w:p>
          <w:p w14:paraId="025F517B" w14:textId="77777777" w:rsidR="00B57950" w:rsidRPr="00D33D36" w:rsidRDefault="00B57950" w:rsidP="00B57950">
            <w:pPr>
              <w:pStyle w:val="Standard"/>
              <w:rPr>
                <w:rFonts w:cs="Times New Roman"/>
                <w:sz w:val="16"/>
                <w:szCs w:val="16"/>
              </w:rPr>
            </w:pPr>
            <w:r w:rsidRPr="00D33D36">
              <w:rPr>
                <w:rFonts w:cs="Times New Roman"/>
                <w:sz w:val="16"/>
                <w:szCs w:val="16"/>
              </w:rPr>
              <w:t>0,2</w:t>
            </w:r>
          </w:p>
        </w:tc>
      </w:tr>
      <w:tr w:rsidR="00B57950" w:rsidRPr="00D33D36" w14:paraId="2FC32EF7" w14:textId="77777777" w:rsidTr="00D33D36">
        <w:trPr>
          <w:trHeight w:val="397"/>
        </w:trPr>
        <w:tc>
          <w:tcPr>
            <w:tcW w:w="2065" w:type="pct"/>
            <w:tcBorders>
              <w:top w:val="single" w:sz="4" w:space="0" w:color="auto"/>
              <w:bottom w:val="single" w:sz="4" w:space="0" w:color="auto"/>
            </w:tcBorders>
            <w:shd w:val="clear" w:color="auto" w:fill="auto"/>
            <w:vAlign w:val="center"/>
          </w:tcPr>
          <w:p w14:paraId="3E6E10F1" w14:textId="77777777" w:rsidR="00B57950" w:rsidRPr="00D33D36" w:rsidRDefault="00B57950" w:rsidP="00B57950">
            <w:pPr>
              <w:spacing w:after="0" w:line="276" w:lineRule="auto"/>
              <w:rPr>
                <w:sz w:val="16"/>
                <w:szCs w:val="16"/>
              </w:rPr>
            </w:pPr>
            <w:r w:rsidRPr="00D33D36">
              <w:rPr>
                <w:sz w:val="16"/>
                <w:szCs w:val="16"/>
              </w:rPr>
              <w:t>Prodi</w:t>
            </w:r>
          </w:p>
        </w:tc>
        <w:tc>
          <w:tcPr>
            <w:tcW w:w="1802" w:type="pct"/>
            <w:tcBorders>
              <w:top w:val="single" w:sz="4" w:space="0" w:color="auto"/>
              <w:bottom w:val="single" w:sz="4" w:space="0" w:color="auto"/>
            </w:tcBorders>
            <w:shd w:val="clear" w:color="auto" w:fill="auto"/>
            <w:vAlign w:val="center"/>
          </w:tcPr>
          <w:p w14:paraId="1F8CBC4D" w14:textId="77777777" w:rsidR="00B57950" w:rsidRPr="00D33D36" w:rsidRDefault="00B57950" w:rsidP="00B57950">
            <w:pPr>
              <w:spacing w:after="0" w:line="276" w:lineRule="auto"/>
              <w:rPr>
                <w:bCs/>
                <w:sz w:val="16"/>
                <w:szCs w:val="16"/>
              </w:rPr>
            </w:pPr>
            <w:r w:rsidRPr="00D33D36">
              <w:rPr>
                <w:bCs/>
                <w:sz w:val="16"/>
                <w:szCs w:val="16"/>
              </w:rPr>
              <w:t xml:space="preserve">Manajemen Akuntansi </w:t>
            </w:r>
            <w:r w:rsidRPr="00D33D36">
              <w:rPr>
                <w:bCs/>
                <w:sz w:val="16"/>
                <w:szCs w:val="16"/>
              </w:rPr>
              <w:t xml:space="preserve">Kewirausahaan  Bisnis Digital </w:t>
            </w:r>
          </w:p>
          <w:p w14:paraId="7520AC23" w14:textId="77777777" w:rsidR="00B57950" w:rsidRPr="00D33D36" w:rsidRDefault="00B57950" w:rsidP="00B57950">
            <w:pPr>
              <w:spacing w:after="0" w:line="276" w:lineRule="auto"/>
              <w:rPr>
                <w:bCs/>
                <w:sz w:val="16"/>
                <w:szCs w:val="16"/>
              </w:rPr>
            </w:pPr>
            <w:r w:rsidRPr="00D33D36">
              <w:rPr>
                <w:bCs/>
                <w:sz w:val="16"/>
                <w:szCs w:val="16"/>
              </w:rPr>
              <w:t xml:space="preserve"> RPL </w:t>
            </w:r>
          </w:p>
          <w:p w14:paraId="0178B693" w14:textId="77777777" w:rsidR="00B57950" w:rsidRPr="00D33D36" w:rsidRDefault="00B57950" w:rsidP="00B57950">
            <w:pPr>
              <w:spacing w:after="0" w:line="276" w:lineRule="auto"/>
              <w:rPr>
                <w:bCs/>
                <w:sz w:val="16"/>
                <w:szCs w:val="16"/>
              </w:rPr>
            </w:pPr>
            <w:r w:rsidRPr="00D33D36">
              <w:rPr>
                <w:bCs/>
                <w:sz w:val="16"/>
                <w:szCs w:val="16"/>
              </w:rPr>
              <w:t>Sistem Informasi Sains Aktuaria  Pend. Biologi</w:t>
            </w:r>
          </w:p>
          <w:p w14:paraId="0F00E29F" w14:textId="77777777" w:rsidR="00B57950" w:rsidRPr="00D33D36" w:rsidRDefault="00B57950" w:rsidP="00B57950">
            <w:pPr>
              <w:spacing w:after="0" w:line="276" w:lineRule="auto"/>
              <w:rPr>
                <w:sz w:val="16"/>
                <w:szCs w:val="16"/>
              </w:rPr>
            </w:pPr>
            <w:r w:rsidRPr="00D33D36">
              <w:rPr>
                <w:bCs/>
                <w:sz w:val="16"/>
                <w:szCs w:val="16"/>
              </w:rPr>
              <w:t>Pend. Matematika</w:t>
            </w:r>
          </w:p>
        </w:tc>
        <w:tc>
          <w:tcPr>
            <w:tcW w:w="1133" w:type="pct"/>
            <w:tcBorders>
              <w:top w:val="single" w:sz="4" w:space="0" w:color="auto"/>
              <w:bottom w:val="single" w:sz="4" w:space="0" w:color="auto"/>
            </w:tcBorders>
          </w:tcPr>
          <w:p w14:paraId="3002B09A" w14:textId="77777777" w:rsidR="00B57950" w:rsidRPr="00D33D36" w:rsidRDefault="00B57950" w:rsidP="00B57950">
            <w:pPr>
              <w:spacing w:after="0" w:line="276" w:lineRule="auto"/>
              <w:rPr>
                <w:bCs/>
                <w:sz w:val="16"/>
                <w:szCs w:val="16"/>
              </w:rPr>
            </w:pPr>
            <w:r w:rsidRPr="00D33D36">
              <w:rPr>
                <w:bCs/>
                <w:sz w:val="16"/>
                <w:szCs w:val="16"/>
              </w:rPr>
              <w:t>0,1</w:t>
            </w:r>
          </w:p>
          <w:p w14:paraId="723DC3D2" w14:textId="77777777" w:rsidR="00B57950" w:rsidRPr="00D33D36" w:rsidRDefault="00B57950" w:rsidP="00B57950">
            <w:pPr>
              <w:spacing w:after="0" w:line="276" w:lineRule="auto"/>
              <w:rPr>
                <w:bCs/>
                <w:sz w:val="16"/>
                <w:szCs w:val="16"/>
              </w:rPr>
            </w:pPr>
            <w:r w:rsidRPr="00D33D36">
              <w:rPr>
                <w:bCs/>
                <w:sz w:val="16"/>
                <w:szCs w:val="16"/>
              </w:rPr>
              <w:t>0,2</w:t>
            </w:r>
          </w:p>
          <w:p w14:paraId="468E3681" w14:textId="77777777" w:rsidR="00B57950" w:rsidRPr="00D33D36" w:rsidRDefault="00B57950" w:rsidP="00B57950">
            <w:pPr>
              <w:spacing w:after="0" w:line="276" w:lineRule="auto"/>
              <w:rPr>
                <w:bCs/>
                <w:sz w:val="16"/>
                <w:szCs w:val="16"/>
              </w:rPr>
            </w:pPr>
            <w:r w:rsidRPr="00D33D36">
              <w:rPr>
                <w:bCs/>
                <w:sz w:val="16"/>
                <w:szCs w:val="16"/>
              </w:rPr>
              <w:t>0,3</w:t>
            </w:r>
          </w:p>
          <w:p w14:paraId="58CDC19D" w14:textId="77777777" w:rsidR="00B57950" w:rsidRPr="00D33D36" w:rsidRDefault="00B57950" w:rsidP="00B57950">
            <w:pPr>
              <w:spacing w:after="0" w:line="276" w:lineRule="auto"/>
              <w:rPr>
                <w:bCs/>
                <w:sz w:val="16"/>
                <w:szCs w:val="16"/>
              </w:rPr>
            </w:pPr>
            <w:r w:rsidRPr="00D33D36">
              <w:rPr>
                <w:bCs/>
                <w:sz w:val="16"/>
                <w:szCs w:val="16"/>
              </w:rPr>
              <w:t>0,4</w:t>
            </w:r>
          </w:p>
          <w:p w14:paraId="68897A33" w14:textId="77777777" w:rsidR="00B57950" w:rsidRPr="00D33D36" w:rsidRDefault="00B57950" w:rsidP="00B57950">
            <w:pPr>
              <w:spacing w:after="0" w:line="276" w:lineRule="auto"/>
              <w:rPr>
                <w:bCs/>
                <w:sz w:val="16"/>
                <w:szCs w:val="16"/>
              </w:rPr>
            </w:pPr>
            <w:r w:rsidRPr="00D33D36">
              <w:rPr>
                <w:bCs/>
                <w:sz w:val="16"/>
                <w:szCs w:val="16"/>
              </w:rPr>
              <w:t>0,5</w:t>
            </w:r>
          </w:p>
          <w:p w14:paraId="7D21F261" w14:textId="77777777" w:rsidR="00B57950" w:rsidRPr="00D33D36" w:rsidRDefault="00B57950" w:rsidP="00B57950">
            <w:pPr>
              <w:spacing w:after="0" w:line="276" w:lineRule="auto"/>
              <w:rPr>
                <w:bCs/>
                <w:sz w:val="16"/>
                <w:szCs w:val="16"/>
              </w:rPr>
            </w:pPr>
            <w:r w:rsidRPr="00D33D36">
              <w:rPr>
                <w:bCs/>
                <w:sz w:val="16"/>
                <w:szCs w:val="16"/>
              </w:rPr>
              <w:t>0,6</w:t>
            </w:r>
          </w:p>
          <w:p w14:paraId="1A5C7D1C" w14:textId="77777777" w:rsidR="00B57950" w:rsidRPr="00D33D36" w:rsidRDefault="00B57950" w:rsidP="00B57950">
            <w:pPr>
              <w:spacing w:after="0" w:line="276" w:lineRule="auto"/>
              <w:rPr>
                <w:bCs/>
                <w:sz w:val="16"/>
                <w:szCs w:val="16"/>
              </w:rPr>
            </w:pPr>
            <w:r w:rsidRPr="00D33D36">
              <w:rPr>
                <w:bCs/>
                <w:sz w:val="16"/>
                <w:szCs w:val="16"/>
              </w:rPr>
              <w:t>0,7</w:t>
            </w:r>
          </w:p>
          <w:p w14:paraId="6938570A" w14:textId="77777777" w:rsidR="00B57950" w:rsidRPr="00D33D36" w:rsidRDefault="00B57950" w:rsidP="00B57950">
            <w:pPr>
              <w:spacing w:after="0" w:line="276" w:lineRule="auto"/>
              <w:rPr>
                <w:bCs/>
                <w:sz w:val="16"/>
                <w:szCs w:val="16"/>
              </w:rPr>
            </w:pPr>
            <w:r w:rsidRPr="00D33D36">
              <w:rPr>
                <w:bCs/>
                <w:sz w:val="16"/>
                <w:szCs w:val="16"/>
              </w:rPr>
              <w:t>0,8</w:t>
            </w:r>
          </w:p>
          <w:p w14:paraId="316FF97E" w14:textId="77777777" w:rsidR="00B57950" w:rsidRPr="00D33D36" w:rsidRDefault="00B57950" w:rsidP="00B57950">
            <w:pPr>
              <w:spacing w:after="0" w:line="276" w:lineRule="auto"/>
              <w:rPr>
                <w:bCs/>
                <w:sz w:val="16"/>
                <w:szCs w:val="16"/>
              </w:rPr>
            </w:pPr>
            <w:r w:rsidRPr="00D33D36">
              <w:rPr>
                <w:bCs/>
                <w:sz w:val="16"/>
                <w:szCs w:val="16"/>
              </w:rPr>
              <w:t>0,9</w:t>
            </w:r>
          </w:p>
        </w:tc>
      </w:tr>
      <w:tr w:rsidR="00B57950" w:rsidRPr="00D33D36" w14:paraId="7FD2E460" w14:textId="77777777" w:rsidTr="00D33D36">
        <w:trPr>
          <w:trHeight w:val="397"/>
        </w:trPr>
        <w:tc>
          <w:tcPr>
            <w:tcW w:w="2065" w:type="pct"/>
            <w:tcBorders>
              <w:top w:val="single" w:sz="4" w:space="0" w:color="auto"/>
            </w:tcBorders>
            <w:shd w:val="clear" w:color="auto" w:fill="auto"/>
            <w:vAlign w:val="center"/>
          </w:tcPr>
          <w:p w14:paraId="6DED8B8D" w14:textId="77777777" w:rsidR="00B57950" w:rsidRPr="00D33D36" w:rsidRDefault="00B57950" w:rsidP="00B57950">
            <w:pPr>
              <w:spacing w:after="0" w:line="276" w:lineRule="auto"/>
              <w:rPr>
                <w:sz w:val="16"/>
                <w:szCs w:val="16"/>
              </w:rPr>
            </w:pPr>
            <w:r w:rsidRPr="00D33D36">
              <w:rPr>
                <w:sz w:val="16"/>
                <w:szCs w:val="16"/>
              </w:rPr>
              <w:t>Kabupaten/Kota</w:t>
            </w:r>
          </w:p>
        </w:tc>
        <w:tc>
          <w:tcPr>
            <w:tcW w:w="1802" w:type="pct"/>
            <w:tcBorders>
              <w:top w:val="single" w:sz="4" w:space="0" w:color="auto"/>
            </w:tcBorders>
            <w:shd w:val="clear" w:color="auto" w:fill="auto"/>
            <w:vAlign w:val="center"/>
          </w:tcPr>
          <w:p w14:paraId="4D0F878C" w14:textId="77777777" w:rsidR="00B57950" w:rsidRPr="00D33D36" w:rsidRDefault="00B57950" w:rsidP="00B57950">
            <w:pPr>
              <w:pStyle w:val="Standard"/>
              <w:rPr>
                <w:rFonts w:cs="Times New Roman"/>
                <w:sz w:val="16"/>
                <w:szCs w:val="16"/>
              </w:rPr>
            </w:pPr>
            <w:r w:rsidRPr="00D33D36">
              <w:rPr>
                <w:rFonts w:cs="Times New Roman"/>
                <w:sz w:val="16"/>
                <w:szCs w:val="16"/>
              </w:rPr>
              <w:t>Kab Tasikmalaya  Kota Tasikmalaya Kab Garut</w:t>
            </w:r>
          </w:p>
          <w:p w14:paraId="67CFF247" w14:textId="77777777" w:rsidR="00B57950" w:rsidRPr="00D33D36" w:rsidRDefault="00B57950" w:rsidP="00B57950">
            <w:pPr>
              <w:pStyle w:val="Standard"/>
              <w:rPr>
                <w:rFonts w:cs="Times New Roman"/>
                <w:sz w:val="16"/>
                <w:szCs w:val="16"/>
              </w:rPr>
            </w:pPr>
            <w:r w:rsidRPr="00D33D36">
              <w:rPr>
                <w:rFonts w:cs="Times New Roman"/>
                <w:sz w:val="16"/>
                <w:szCs w:val="16"/>
              </w:rPr>
              <w:t>Kab Ciamis</w:t>
            </w:r>
          </w:p>
          <w:p w14:paraId="2F8E87A1" w14:textId="77777777" w:rsidR="00B57950" w:rsidRPr="00D33D36" w:rsidRDefault="00B57950" w:rsidP="00B57950">
            <w:pPr>
              <w:pStyle w:val="Standard"/>
              <w:rPr>
                <w:rFonts w:cs="Times New Roman"/>
                <w:sz w:val="16"/>
                <w:szCs w:val="16"/>
              </w:rPr>
            </w:pPr>
            <w:r w:rsidRPr="00D33D36">
              <w:rPr>
                <w:rFonts w:cs="Times New Roman"/>
                <w:sz w:val="16"/>
                <w:szCs w:val="16"/>
              </w:rPr>
              <w:t>Kab Majalengka</w:t>
            </w:r>
          </w:p>
          <w:p w14:paraId="09F5EC4E" w14:textId="77777777" w:rsidR="00B57950" w:rsidRPr="00D33D36" w:rsidRDefault="00B57950" w:rsidP="00B57950">
            <w:pPr>
              <w:pStyle w:val="Standard"/>
              <w:rPr>
                <w:rFonts w:cs="Times New Roman"/>
                <w:sz w:val="16"/>
                <w:szCs w:val="16"/>
              </w:rPr>
            </w:pPr>
            <w:r w:rsidRPr="00D33D36">
              <w:rPr>
                <w:rFonts w:cs="Times New Roman"/>
                <w:sz w:val="16"/>
                <w:szCs w:val="16"/>
              </w:rPr>
              <w:t>Kab Sumedang Kab Pangandaran Kota Bandung  Kab Bandung</w:t>
            </w:r>
          </w:p>
          <w:p w14:paraId="3A772462" w14:textId="77777777" w:rsidR="00B57950" w:rsidRPr="00D33D36" w:rsidRDefault="00B57950" w:rsidP="00B57950">
            <w:pPr>
              <w:pStyle w:val="Standard"/>
              <w:rPr>
                <w:rFonts w:cs="Times New Roman"/>
                <w:sz w:val="16"/>
                <w:szCs w:val="16"/>
              </w:rPr>
            </w:pPr>
            <w:r w:rsidRPr="00D33D36">
              <w:rPr>
                <w:rFonts w:cs="Times New Roman"/>
                <w:sz w:val="16"/>
                <w:szCs w:val="16"/>
              </w:rPr>
              <w:t>Kab Bandung Barat</w:t>
            </w:r>
          </w:p>
          <w:p w14:paraId="07BB9859" w14:textId="77777777" w:rsidR="00B57950" w:rsidRPr="00D33D36" w:rsidRDefault="00B57950" w:rsidP="00B57950">
            <w:pPr>
              <w:pStyle w:val="Standard"/>
              <w:rPr>
                <w:rFonts w:cs="Times New Roman"/>
                <w:sz w:val="16"/>
                <w:szCs w:val="16"/>
              </w:rPr>
            </w:pPr>
            <w:r w:rsidRPr="00D33D36">
              <w:rPr>
                <w:rFonts w:cs="Times New Roman"/>
                <w:sz w:val="16"/>
                <w:szCs w:val="16"/>
              </w:rPr>
              <w:t xml:space="preserve">Kab Cianjur </w:t>
            </w:r>
          </w:p>
          <w:p w14:paraId="42D05284" w14:textId="77777777" w:rsidR="00B57950" w:rsidRPr="00D33D36" w:rsidRDefault="00B57950" w:rsidP="00B57950">
            <w:pPr>
              <w:pStyle w:val="Standard"/>
              <w:rPr>
                <w:rFonts w:cs="Times New Roman"/>
                <w:sz w:val="16"/>
                <w:szCs w:val="16"/>
              </w:rPr>
            </w:pPr>
            <w:r w:rsidRPr="00D33D36">
              <w:rPr>
                <w:rFonts w:cs="Times New Roman"/>
                <w:sz w:val="16"/>
                <w:szCs w:val="16"/>
              </w:rPr>
              <w:t>Kab Subang</w:t>
            </w:r>
          </w:p>
          <w:p w14:paraId="4CFA7708" w14:textId="77777777" w:rsidR="00B57950" w:rsidRPr="00D33D36" w:rsidRDefault="00B57950" w:rsidP="00B57950">
            <w:pPr>
              <w:pStyle w:val="Standard"/>
              <w:rPr>
                <w:rFonts w:cs="Times New Roman"/>
                <w:sz w:val="16"/>
                <w:szCs w:val="16"/>
              </w:rPr>
            </w:pPr>
            <w:r w:rsidRPr="00D33D36">
              <w:rPr>
                <w:rFonts w:cs="Times New Roman"/>
                <w:sz w:val="16"/>
                <w:szCs w:val="16"/>
              </w:rPr>
              <w:t>Kota Tangerang Kab Karawang</w:t>
            </w:r>
          </w:p>
          <w:p w14:paraId="3FB54905" w14:textId="77777777" w:rsidR="00B57950" w:rsidRPr="00D33D36" w:rsidRDefault="00B57950" w:rsidP="00B57950">
            <w:pPr>
              <w:spacing w:after="0" w:line="276" w:lineRule="auto"/>
              <w:rPr>
                <w:sz w:val="16"/>
                <w:szCs w:val="16"/>
              </w:rPr>
            </w:pPr>
            <w:r w:rsidRPr="00D33D36">
              <w:rPr>
                <w:sz w:val="16"/>
                <w:szCs w:val="16"/>
              </w:rPr>
              <w:t>Kab Bogor Jakarta Selatan Jakarta Utara</w:t>
            </w:r>
          </w:p>
          <w:p w14:paraId="28BF19DD" w14:textId="77777777" w:rsidR="00B57950" w:rsidRPr="00D33D36" w:rsidRDefault="00B57950" w:rsidP="00B57950">
            <w:pPr>
              <w:spacing w:after="0" w:line="276" w:lineRule="auto"/>
              <w:rPr>
                <w:sz w:val="16"/>
                <w:szCs w:val="16"/>
              </w:rPr>
            </w:pPr>
            <w:r w:rsidRPr="00D33D36">
              <w:rPr>
                <w:sz w:val="16"/>
                <w:szCs w:val="16"/>
              </w:rPr>
              <w:t>Kab Brebes</w:t>
            </w:r>
          </w:p>
          <w:p w14:paraId="464FECFB" w14:textId="77777777" w:rsidR="00B57950" w:rsidRPr="00D33D36" w:rsidRDefault="00B57950" w:rsidP="00B57950">
            <w:pPr>
              <w:spacing w:after="0" w:line="276" w:lineRule="auto"/>
              <w:rPr>
                <w:sz w:val="16"/>
                <w:szCs w:val="16"/>
              </w:rPr>
            </w:pPr>
            <w:r w:rsidRPr="00D33D36">
              <w:rPr>
                <w:sz w:val="16"/>
                <w:szCs w:val="16"/>
              </w:rPr>
              <w:t>Kab Pekalongan Kab Pemalang Kab Rokan Hulu Kota Ambon</w:t>
            </w:r>
          </w:p>
          <w:p w14:paraId="03432DC8" w14:textId="77777777" w:rsidR="00B57950" w:rsidRPr="00D33D36" w:rsidRDefault="00B57950" w:rsidP="00B57950">
            <w:pPr>
              <w:spacing w:after="0" w:line="276" w:lineRule="auto"/>
              <w:rPr>
                <w:sz w:val="16"/>
                <w:szCs w:val="16"/>
              </w:rPr>
            </w:pPr>
            <w:r w:rsidRPr="00D33D36">
              <w:rPr>
                <w:sz w:val="16"/>
                <w:szCs w:val="16"/>
              </w:rPr>
              <w:t>Kab Muaro Jambi</w:t>
            </w:r>
          </w:p>
        </w:tc>
        <w:tc>
          <w:tcPr>
            <w:tcW w:w="1133" w:type="pct"/>
            <w:tcBorders>
              <w:top w:val="single" w:sz="4" w:space="0" w:color="auto"/>
            </w:tcBorders>
          </w:tcPr>
          <w:p w14:paraId="434007E8" w14:textId="77777777" w:rsidR="00B57950" w:rsidRPr="00D33D36" w:rsidRDefault="00B57950" w:rsidP="00B57950">
            <w:pPr>
              <w:pStyle w:val="Standard"/>
              <w:rPr>
                <w:rFonts w:cs="Times New Roman"/>
                <w:sz w:val="16"/>
                <w:szCs w:val="16"/>
              </w:rPr>
            </w:pPr>
            <w:r w:rsidRPr="00D33D36">
              <w:rPr>
                <w:rFonts w:cs="Times New Roman"/>
                <w:sz w:val="16"/>
                <w:szCs w:val="16"/>
              </w:rPr>
              <w:t>0,1</w:t>
            </w:r>
          </w:p>
          <w:p w14:paraId="0A7C163F" w14:textId="77777777" w:rsidR="00B57950" w:rsidRPr="00D33D36" w:rsidRDefault="00B57950" w:rsidP="00B57950">
            <w:pPr>
              <w:pStyle w:val="Standard"/>
              <w:rPr>
                <w:rFonts w:cs="Times New Roman"/>
                <w:sz w:val="16"/>
                <w:szCs w:val="16"/>
              </w:rPr>
            </w:pPr>
            <w:r w:rsidRPr="00D33D36">
              <w:rPr>
                <w:rFonts w:cs="Times New Roman"/>
                <w:sz w:val="16"/>
                <w:szCs w:val="16"/>
              </w:rPr>
              <w:t>0,2</w:t>
            </w:r>
          </w:p>
          <w:p w14:paraId="556E1387" w14:textId="77777777" w:rsidR="00B57950" w:rsidRPr="00D33D36" w:rsidRDefault="00B57950" w:rsidP="00B57950">
            <w:pPr>
              <w:pStyle w:val="Standard"/>
              <w:rPr>
                <w:rFonts w:cs="Times New Roman"/>
                <w:sz w:val="16"/>
                <w:szCs w:val="16"/>
              </w:rPr>
            </w:pPr>
            <w:r w:rsidRPr="00D33D36">
              <w:rPr>
                <w:rFonts w:cs="Times New Roman"/>
                <w:sz w:val="16"/>
                <w:szCs w:val="16"/>
              </w:rPr>
              <w:t>0,3</w:t>
            </w:r>
          </w:p>
          <w:p w14:paraId="7AEFF50F" w14:textId="77777777" w:rsidR="00B57950" w:rsidRPr="00D33D36" w:rsidRDefault="00B57950" w:rsidP="00B57950">
            <w:pPr>
              <w:pStyle w:val="Standard"/>
              <w:rPr>
                <w:rFonts w:cs="Times New Roman"/>
                <w:sz w:val="16"/>
                <w:szCs w:val="16"/>
              </w:rPr>
            </w:pPr>
            <w:r w:rsidRPr="00D33D36">
              <w:rPr>
                <w:rFonts w:cs="Times New Roman"/>
                <w:sz w:val="16"/>
                <w:szCs w:val="16"/>
              </w:rPr>
              <w:t>0,4</w:t>
            </w:r>
          </w:p>
          <w:p w14:paraId="62994A8A" w14:textId="77777777" w:rsidR="00B57950" w:rsidRPr="00D33D36" w:rsidRDefault="00B57950" w:rsidP="00B57950">
            <w:pPr>
              <w:pStyle w:val="Standard"/>
              <w:rPr>
                <w:rFonts w:cs="Times New Roman"/>
                <w:sz w:val="16"/>
                <w:szCs w:val="16"/>
              </w:rPr>
            </w:pPr>
            <w:r w:rsidRPr="00D33D36">
              <w:rPr>
                <w:rFonts w:cs="Times New Roman"/>
                <w:sz w:val="16"/>
                <w:szCs w:val="16"/>
              </w:rPr>
              <w:t>0,5</w:t>
            </w:r>
          </w:p>
          <w:p w14:paraId="2DCD8758" w14:textId="77777777" w:rsidR="00B57950" w:rsidRPr="00D33D36" w:rsidRDefault="00B57950" w:rsidP="00B57950">
            <w:pPr>
              <w:pStyle w:val="Standard"/>
              <w:rPr>
                <w:rFonts w:cs="Times New Roman"/>
                <w:sz w:val="16"/>
                <w:szCs w:val="16"/>
              </w:rPr>
            </w:pPr>
            <w:r w:rsidRPr="00D33D36">
              <w:rPr>
                <w:rFonts w:cs="Times New Roman"/>
                <w:sz w:val="16"/>
                <w:szCs w:val="16"/>
              </w:rPr>
              <w:t>0,6</w:t>
            </w:r>
          </w:p>
          <w:p w14:paraId="40CE146F" w14:textId="77777777" w:rsidR="00B57950" w:rsidRPr="00D33D36" w:rsidRDefault="00B57950" w:rsidP="00B57950">
            <w:pPr>
              <w:pStyle w:val="Standard"/>
              <w:rPr>
                <w:rFonts w:cs="Times New Roman"/>
                <w:sz w:val="16"/>
                <w:szCs w:val="16"/>
              </w:rPr>
            </w:pPr>
            <w:r w:rsidRPr="00D33D36">
              <w:rPr>
                <w:rFonts w:cs="Times New Roman"/>
                <w:sz w:val="16"/>
                <w:szCs w:val="16"/>
              </w:rPr>
              <w:t>0,7</w:t>
            </w:r>
          </w:p>
          <w:p w14:paraId="3CF2BB85" w14:textId="77777777" w:rsidR="00B57950" w:rsidRPr="00D33D36" w:rsidRDefault="00B57950" w:rsidP="00B57950">
            <w:pPr>
              <w:pStyle w:val="Standard"/>
              <w:rPr>
                <w:rFonts w:cs="Times New Roman"/>
                <w:sz w:val="16"/>
                <w:szCs w:val="16"/>
              </w:rPr>
            </w:pPr>
            <w:r w:rsidRPr="00D33D36">
              <w:rPr>
                <w:rFonts w:cs="Times New Roman"/>
                <w:sz w:val="16"/>
                <w:szCs w:val="16"/>
              </w:rPr>
              <w:t>0,8</w:t>
            </w:r>
          </w:p>
          <w:p w14:paraId="4710A4F3" w14:textId="77777777" w:rsidR="00B57950" w:rsidRPr="00D33D36" w:rsidRDefault="00B57950" w:rsidP="00B57950">
            <w:pPr>
              <w:pStyle w:val="Standard"/>
              <w:rPr>
                <w:rFonts w:cs="Times New Roman"/>
                <w:sz w:val="16"/>
                <w:szCs w:val="16"/>
              </w:rPr>
            </w:pPr>
            <w:r w:rsidRPr="00D33D36">
              <w:rPr>
                <w:rFonts w:cs="Times New Roman"/>
                <w:sz w:val="16"/>
                <w:szCs w:val="16"/>
              </w:rPr>
              <w:t>0,9</w:t>
            </w:r>
          </w:p>
          <w:p w14:paraId="6494CAA1" w14:textId="77777777" w:rsidR="00B57950" w:rsidRPr="00D33D36" w:rsidRDefault="00B57950" w:rsidP="00B57950">
            <w:pPr>
              <w:pStyle w:val="Standard"/>
              <w:rPr>
                <w:rFonts w:cs="Times New Roman"/>
                <w:sz w:val="16"/>
                <w:szCs w:val="16"/>
              </w:rPr>
            </w:pPr>
          </w:p>
          <w:p w14:paraId="3B2E5FD9" w14:textId="77777777" w:rsidR="00B57950" w:rsidRPr="00D33D36" w:rsidRDefault="00B57950" w:rsidP="00B57950">
            <w:pPr>
              <w:pStyle w:val="Standard"/>
              <w:rPr>
                <w:rFonts w:cs="Times New Roman"/>
                <w:sz w:val="16"/>
                <w:szCs w:val="16"/>
              </w:rPr>
            </w:pPr>
            <w:r w:rsidRPr="00D33D36">
              <w:rPr>
                <w:rFonts w:cs="Times New Roman"/>
                <w:sz w:val="16"/>
                <w:szCs w:val="16"/>
              </w:rPr>
              <w:t>1</w:t>
            </w:r>
          </w:p>
          <w:p w14:paraId="7D1FEE1B" w14:textId="77777777" w:rsidR="00B57950" w:rsidRPr="00D33D36" w:rsidRDefault="00B57950" w:rsidP="00B57950">
            <w:pPr>
              <w:pStyle w:val="Standard"/>
              <w:rPr>
                <w:rFonts w:cs="Times New Roman"/>
                <w:sz w:val="16"/>
                <w:szCs w:val="16"/>
              </w:rPr>
            </w:pPr>
            <w:r w:rsidRPr="00D33D36">
              <w:rPr>
                <w:rFonts w:cs="Times New Roman"/>
                <w:sz w:val="16"/>
                <w:szCs w:val="16"/>
              </w:rPr>
              <w:t>1,1</w:t>
            </w:r>
          </w:p>
          <w:p w14:paraId="4CFE7FB0" w14:textId="77777777" w:rsidR="00B57950" w:rsidRPr="00D33D36" w:rsidRDefault="00B57950" w:rsidP="00B57950">
            <w:pPr>
              <w:pStyle w:val="Standard"/>
              <w:rPr>
                <w:rFonts w:cs="Times New Roman"/>
                <w:sz w:val="16"/>
                <w:szCs w:val="16"/>
              </w:rPr>
            </w:pPr>
            <w:r w:rsidRPr="00D33D36">
              <w:rPr>
                <w:rFonts w:cs="Times New Roman"/>
                <w:sz w:val="16"/>
                <w:szCs w:val="16"/>
              </w:rPr>
              <w:t>1,2</w:t>
            </w:r>
          </w:p>
          <w:p w14:paraId="5A7562C5" w14:textId="77777777" w:rsidR="00B57950" w:rsidRPr="00D33D36" w:rsidRDefault="00B57950" w:rsidP="00B57950">
            <w:pPr>
              <w:pStyle w:val="Standard"/>
              <w:rPr>
                <w:rFonts w:cs="Times New Roman"/>
                <w:sz w:val="16"/>
                <w:szCs w:val="16"/>
              </w:rPr>
            </w:pPr>
            <w:r w:rsidRPr="00D33D36">
              <w:rPr>
                <w:rFonts w:cs="Times New Roman"/>
                <w:sz w:val="16"/>
                <w:szCs w:val="16"/>
              </w:rPr>
              <w:t>1,3</w:t>
            </w:r>
          </w:p>
          <w:p w14:paraId="645B059E" w14:textId="77777777" w:rsidR="00B57950" w:rsidRPr="00D33D36" w:rsidRDefault="00B57950" w:rsidP="00B57950">
            <w:pPr>
              <w:pStyle w:val="Standard"/>
              <w:rPr>
                <w:rFonts w:cs="Times New Roman"/>
                <w:sz w:val="16"/>
                <w:szCs w:val="16"/>
              </w:rPr>
            </w:pPr>
            <w:r w:rsidRPr="00D33D36">
              <w:rPr>
                <w:rFonts w:cs="Times New Roman"/>
                <w:sz w:val="16"/>
                <w:szCs w:val="16"/>
              </w:rPr>
              <w:t>1,4</w:t>
            </w:r>
          </w:p>
          <w:p w14:paraId="12F36760" w14:textId="77777777" w:rsidR="00B57950" w:rsidRPr="00D33D36" w:rsidRDefault="00B57950" w:rsidP="00B57950">
            <w:pPr>
              <w:pStyle w:val="Standard"/>
              <w:rPr>
                <w:rFonts w:cs="Times New Roman"/>
                <w:sz w:val="16"/>
                <w:szCs w:val="16"/>
              </w:rPr>
            </w:pPr>
            <w:r w:rsidRPr="00D33D36">
              <w:rPr>
                <w:rFonts w:cs="Times New Roman"/>
                <w:sz w:val="16"/>
                <w:szCs w:val="16"/>
              </w:rPr>
              <w:t>1,5</w:t>
            </w:r>
          </w:p>
          <w:p w14:paraId="1ED193B6" w14:textId="77777777" w:rsidR="00B57950" w:rsidRPr="00D33D36" w:rsidRDefault="00B57950" w:rsidP="00B57950">
            <w:pPr>
              <w:pStyle w:val="Standard"/>
              <w:rPr>
                <w:rFonts w:cs="Times New Roman"/>
                <w:sz w:val="16"/>
                <w:szCs w:val="16"/>
              </w:rPr>
            </w:pPr>
            <w:r w:rsidRPr="00D33D36">
              <w:rPr>
                <w:rFonts w:cs="Times New Roman"/>
                <w:sz w:val="16"/>
                <w:szCs w:val="16"/>
              </w:rPr>
              <w:t>1,6</w:t>
            </w:r>
          </w:p>
          <w:p w14:paraId="691C6BAE" w14:textId="77777777" w:rsidR="00B57950" w:rsidRPr="00D33D36" w:rsidRDefault="00B57950" w:rsidP="00B57950">
            <w:pPr>
              <w:pStyle w:val="Standard"/>
              <w:rPr>
                <w:rFonts w:cs="Times New Roman"/>
                <w:sz w:val="16"/>
                <w:szCs w:val="16"/>
              </w:rPr>
            </w:pPr>
            <w:r w:rsidRPr="00D33D36">
              <w:rPr>
                <w:rFonts w:cs="Times New Roman"/>
                <w:sz w:val="16"/>
                <w:szCs w:val="16"/>
              </w:rPr>
              <w:t>1,7</w:t>
            </w:r>
          </w:p>
          <w:p w14:paraId="025BE5C1" w14:textId="77777777" w:rsidR="00B57950" w:rsidRPr="00D33D36" w:rsidRDefault="00B57950" w:rsidP="00B57950">
            <w:pPr>
              <w:pStyle w:val="Standard"/>
              <w:rPr>
                <w:rFonts w:cs="Times New Roman"/>
                <w:sz w:val="16"/>
                <w:szCs w:val="16"/>
              </w:rPr>
            </w:pPr>
            <w:r w:rsidRPr="00D33D36">
              <w:rPr>
                <w:rFonts w:cs="Times New Roman"/>
                <w:sz w:val="16"/>
                <w:szCs w:val="16"/>
              </w:rPr>
              <w:t>1,8</w:t>
            </w:r>
          </w:p>
          <w:p w14:paraId="1A89D40A" w14:textId="77777777" w:rsidR="00B57950" w:rsidRPr="00D33D36" w:rsidRDefault="00B57950" w:rsidP="00B57950">
            <w:pPr>
              <w:pStyle w:val="Standard"/>
              <w:rPr>
                <w:rFonts w:cs="Times New Roman"/>
                <w:sz w:val="16"/>
                <w:szCs w:val="16"/>
              </w:rPr>
            </w:pPr>
            <w:r w:rsidRPr="00D33D36">
              <w:rPr>
                <w:rFonts w:cs="Times New Roman"/>
                <w:sz w:val="16"/>
                <w:szCs w:val="16"/>
              </w:rPr>
              <w:t>1,9</w:t>
            </w:r>
          </w:p>
          <w:p w14:paraId="34983C95" w14:textId="77777777" w:rsidR="00B57950" w:rsidRPr="00D33D36" w:rsidRDefault="00B57950" w:rsidP="00B57950">
            <w:pPr>
              <w:pStyle w:val="Standard"/>
              <w:rPr>
                <w:rFonts w:cs="Times New Roman"/>
                <w:sz w:val="16"/>
                <w:szCs w:val="16"/>
              </w:rPr>
            </w:pPr>
            <w:r w:rsidRPr="00D33D36">
              <w:rPr>
                <w:rFonts w:cs="Times New Roman"/>
                <w:sz w:val="16"/>
                <w:szCs w:val="16"/>
              </w:rPr>
              <w:t>2</w:t>
            </w:r>
          </w:p>
          <w:p w14:paraId="4F58EC68" w14:textId="77777777" w:rsidR="00B57950" w:rsidRPr="00D33D36" w:rsidRDefault="00B57950" w:rsidP="00B57950">
            <w:pPr>
              <w:pStyle w:val="Standard"/>
              <w:rPr>
                <w:rFonts w:cs="Times New Roman"/>
                <w:sz w:val="16"/>
                <w:szCs w:val="16"/>
              </w:rPr>
            </w:pPr>
            <w:r w:rsidRPr="00D33D36">
              <w:rPr>
                <w:rFonts w:cs="Times New Roman"/>
                <w:sz w:val="16"/>
                <w:szCs w:val="16"/>
              </w:rPr>
              <w:t>2,1</w:t>
            </w:r>
          </w:p>
          <w:p w14:paraId="2172282D" w14:textId="77777777" w:rsidR="00B57950" w:rsidRPr="00D33D36" w:rsidRDefault="00B57950" w:rsidP="00B57950">
            <w:pPr>
              <w:pStyle w:val="Standard"/>
              <w:rPr>
                <w:rFonts w:cs="Times New Roman"/>
                <w:sz w:val="16"/>
                <w:szCs w:val="16"/>
              </w:rPr>
            </w:pPr>
            <w:r w:rsidRPr="00D33D36">
              <w:rPr>
                <w:rFonts w:cs="Times New Roman"/>
                <w:sz w:val="16"/>
                <w:szCs w:val="16"/>
              </w:rPr>
              <w:t>2,2</w:t>
            </w:r>
          </w:p>
          <w:p w14:paraId="337C0A62" w14:textId="77777777" w:rsidR="00B57950" w:rsidRPr="00D33D36" w:rsidRDefault="00B57950" w:rsidP="00B57950">
            <w:pPr>
              <w:pStyle w:val="Standard"/>
              <w:rPr>
                <w:rFonts w:cs="Times New Roman"/>
                <w:sz w:val="16"/>
                <w:szCs w:val="16"/>
              </w:rPr>
            </w:pPr>
            <w:r w:rsidRPr="00D33D36">
              <w:rPr>
                <w:rFonts w:cs="Times New Roman"/>
                <w:sz w:val="16"/>
                <w:szCs w:val="16"/>
              </w:rPr>
              <w:t>2,3</w:t>
            </w:r>
          </w:p>
          <w:p w14:paraId="38A728BE" w14:textId="77777777" w:rsidR="00B57950" w:rsidRPr="00D33D36" w:rsidRDefault="00B57950" w:rsidP="00B57950">
            <w:pPr>
              <w:pStyle w:val="Standard"/>
              <w:rPr>
                <w:rFonts w:cs="Times New Roman"/>
                <w:sz w:val="16"/>
                <w:szCs w:val="16"/>
              </w:rPr>
            </w:pPr>
            <w:r w:rsidRPr="00D33D36">
              <w:rPr>
                <w:rFonts w:cs="Times New Roman"/>
                <w:sz w:val="16"/>
                <w:szCs w:val="16"/>
              </w:rPr>
              <w:t>2,4</w:t>
            </w:r>
          </w:p>
        </w:tc>
      </w:tr>
    </w:tbl>
    <w:p w14:paraId="58903188" w14:textId="77777777" w:rsidR="00024DB3" w:rsidRPr="00024DB3" w:rsidRDefault="00024DB3" w:rsidP="00024DB3">
      <w:pPr>
        <w:spacing w:after="120"/>
        <w:rPr>
          <w:szCs w:val="20"/>
        </w:rPr>
      </w:pPr>
    </w:p>
    <w:p w14:paraId="2EC91595" w14:textId="77777777" w:rsidR="00024DB3" w:rsidRPr="00024DB3" w:rsidRDefault="00024DB3" w:rsidP="00024DB3">
      <w:pPr>
        <w:spacing w:after="120"/>
        <w:rPr>
          <w:szCs w:val="20"/>
        </w:rPr>
      </w:pPr>
      <w:r w:rsidRPr="00024DB3">
        <w:rPr>
          <w:szCs w:val="20"/>
        </w:rPr>
        <w:t>Dari hasil pengolahan Transformasi data, maka diperoleh dataset dengan format numerik. Berikut hasil pengolahan data menjadi dataset dapat dilihat pada table 3.</w:t>
      </w:r>
    </w:p>
    <w:p w14:paraId="598860FF" w14:textId="0E89E95E" w:rsidR="00024DB3" w:rsidRPr="00D33D36" w:rsidRDefault="00024DB3" w:rsidP="00024DB3">
      <w:pPr>
        <w:spacing w:line="276" w:lineRule="auto"/>
        <w:jc w:val="center"/>
        <w:rPr>
          <w:b/>
          <w:sz w:val="16"/>
          <w:szCs w:val="20"/>
        </w:rPr>
      </w:pPr>
      <w:r w:rsidRPr="00D33D36">
        <w:rPr>
          <w:b/>
          <w:sz w:val="16"/>
          <w:szCs w:val="20"/>
        </w:rPr>
        <w:t xml:space="preserve">Tabel 3. </w:t>
      </w:r>
      <w:r w:rsidRPr="00D33D36">
        <w:rPr>
          <w:sz w:val="16"/>
          <w:szCs w:val="20"/>
        </w:rPr>
        <w:t>Rekap Data Penerimaan Mahasiswa Baru Universitas Cipasung</w:t>
      </w:r>
    </w:p>
    <w:tbl>
      <w:tblPr>
        <w:tblW w:w="4957" w:type="pct"/>
        <w:tblBorders>
          <w:top w:val="single" w:sz="4" w:space="0" w:color="auto"/>
          <w:bottom w:val="single" w:sz="4" w:space="0" w:color="auto"/>
        </w:tblBorders>
        <w:tblLayout w:type="fixed"/>
        <w:tblLook w:val="04A0" w:firstRow="1" w:lastRow="0" w:firstColumn="1" w:lastColumn="0" w:noHBand="0" w:noVBand="1"/>
      </w:tblPr>
      <w:tblGrid>
        <w:gridCol w:w="858"/>
        <w:gridCol w:w="715"/>
        <w:gridCol w:w="858"/>
        <w:gridCol w:w="714"/>
        <w:gridCol w:w="1001"/>
      </w:tblGrid>
      <w:tr w:rsidR="00024DB3" w:rsidRPr="00D33D36" w14:paraId="5B1709B1" w14:textId="77777777" w:rsidTr="00944C8D">
        <w:trPr>
          <w:tblHeader/>
        </w:trPr>
        <w:tc>
          <w:tcPr>
            <w:tcW w:w="1035" w:type="pct"/>
            <w:tcBorders>
              <w:top w:val="single" w:sz="4" w:space="0" w:color="auto"/>
              <w:bottom w:val="single" w:sz="4" w:space="0" w:color="auto"/>
            </w:tcBorders>
            <w:shd w:val="clear" w:color="auto" w:fill="auto"/>
            <w:vAlign w:val="center"/>
          </w:tcPr>
          <w:p w14:paraId="5FFE02AF" w14:textId="77777777" w:rsidR="00024DB3" w:rsidRPr="00D33D36" w:rsidRDefault="00024DB3" w:rsidP="00944C8D">
            <w:pPr>
              <w:spacing w:line="276" w:lineRule="auto"/>
              <w:rPr>
                <w:b/>
                <w:sz w:val="16"/>
                <w:szCs w:val="20"/>
              </w:rPr>
            </w:pPr>
            <w:r w:rsidRPr="00D33D36">
              <w:rPr>
                <w:b/>
                <w:sz w:val="16"/>
                <w:szCs w:val="20"/>
              </w:rPr>
              <w:t>Nama</w:t>
            </w:r>
          </w:p>
        </w:tc>
        <w:tc>
          <w:tcPr>
            <w:tcW w:w="862" w:type="pct"/>
            <w:tcBorders>
              <w:top w:val="single" w:sz="4" w:space="0" w:color="auto"/>
              <w:bottom w:val="single" w:sz="4" w:space="0" w:color="auto"/>
            </w:tcBorders>
            <w:shd w:val="clear" w:color="auto" w:fill="auto"/>
            <w:vAlign w:val="center"/>
          </w:tcPr>
          <w:p w14:paraId="2EB9CA91" w14:textId="77777777" w:rsidR="00024DB3" w:rsidRPr="00D33D36" w:rsidRDefault="00024DB3" w:rsidP="00944C8D">
            <w:pPr>
              <w:spacing w:line="276" w:lineRule="auto"/>
              <w:jc w:val="center"/>
              <w:rPr>
                <w:b/>
                <w:sz w:val="16"/>
                <w:szCs w:val="20"/>
              </w:rPr>
            </w:pPr>
            <w:r w:rsidRPr="00D33D36">
              <w:rPr>
                <w:b/>
                <w:sz w:val="16"/>
                <w:szCs w:val="20"/>
              </w:rPr>
              <w:t>JK</w:t>
            </w:r>
          </w:p>
        </w:tc>
        <w:tc>
          <w:tcPr>
            <w:tcW w:w="1035" w:type="pct"/>
            <w:tcBorders>
              <w:top w:val="single" w:sz="4" w:space="0" w:color="auto"/>
              <w:bottom w:val="single" w:sz="4" w:space="0" w:color="auto"/>
            </w:tcBorders>
            <w:shd w:val="clear" w:color="auto" w:fill="auto"/>
            <w:vAlign w:val="center"/>
          </w:tcPr>
          <w:p w14:paraId="289CF219" w14:textId="77777777" w:rsidR="00024DB3" w:rsidRPr="00D33D36" w:rsidRDefault="00024DB3" w:rsidP="00944C8D">
            <w:pPr>
              <w:spacing w:line="276" w:lineRule="auto"/>
              <w:jc w:val="center"/>
              <w:rPr>
                <w:b/>
                <w:sz w:val="16"/>
                <w:szCs w:val="20"/>
              </w:rPr>
            </w:pPr>
            <w:r w:rsidRPr="00D33D36">
              <w:rPr>
                <w:b/>
                <w:sz w:val="16"/>
                <w:szCs w:val="20"/>
              </w:rPr>
              <w:t>Asal Sekolah</w:t>
            </w:r>
          </w:p>
        </w:tc>
        <w:tc>
          <w:tcPr>
            <w:tcW w:w="861" w:type="pct"/>
            <w:tcBorders>
              <w:top w:val="single" w:sz="4" w:space="0" w:color="auto"/>
              <w:bottom w:val="single" w:sz="4" w:space="0" w:color="auto"/>
            </w:tcBorders>
            <w:vAlign w:val="center"/>
          </w:tcPr>
          <w:p w14:paraId="28005F42" w14:textId="77777777" w:rsidR="00024DB3" w:rsidRPr="00D33D36" w:rsidRDefault="00024DB3" w:rsidP="00944C8D">
            <w:pPr>
              <w:spacing w:line="276" w:lineRule="auto"/>
              <w:jc w:val="center"/>
              <w:rPr>
                <w:b/>
                <w:sz w:val="16"/>
                <w:szCs w:val="20"/>
              </w:rPr>
            </w:pPr>
            <w:r w:rsidRPr="00D33D36">
              <w:rPr>
                <w:b/>
                <w:sz w:val="16"/>
                <w:szCs w:val="20"/>
              </w:rPr>
              <w:t>Kab/</w:t>
            </w:r>
          </w:p>
          <w:p w14:paraId="315326F7" w14:textId="77777777" w:rsidR="00024DB3" w:rsidRPr="00D33D36" w:rsidRDefault="00024DB3" w:rsidP="00944C8D">
            <w:pPr>
              <w:spacing w:line="276" w:lineRule="auto"/>
              <w:jc w:val="center"/>
              <w:rPr>
                <w:b/>
                <w:sz w:val="16"/>
                <w:szCs w:val="20"/>
              </w:rPr>
            </w:pPr>
            <w:r w:rsidRPr="00D33D36">
              <w:rPr>
                <w:b/>
                <w:sz w:val="16"/>
                <w:szCs w:val="20"/>
              </w:rPr>
              <w:t>Kota</w:t>
            </w:r>
          </w:p>
        </w:tc>
        <w:tc>
          <w:tcPr>
            <w:tcW w:w="1207" w:type="pct"/>
            <w:tcBorders>
              <w:top w:val="single" w:sz="4" w:space="0" w:color="auto"/>
              <w:bottom w:val="single" w:sz="4" w:space="0" w:color="auto"/>
            </w:tcBorders>
            <w:vAlign w:val="center"/>
          </w:tcPr>
          <w:p w14:paraId="5E0AB037" w14:textId="77777777" w:rsidR="00024DB3" w:rsidRPr="00D33D36" w:rsidRDefault="00024DB3" w:rsidP="00944C8D">
            <w:pPr>
              <w:spacing w:line="276" w:lineRule="auto"/>
              <w:jc w:val="center"/>
              <w:rPr>
                <w:b/>
                <w:sz w:val="16"/>
                <w:szCs w:val="20"/>
              </w:rPr>
            </w:pPr>
            <w:r w:rsidRPr="00D33D36">
              <w:rPr>
                <w:b/>
                <w:sz w:val="16"/>
                <w:szCs w:val="20"/>
              </w:rPr>
              <w:t>Prodi</w:t>
            </w:r>
          </w:p>
        </w:tc>
      </w:tr>
      <w:tr w:rsidR="00024DB3" w:rsidRPr="00D33D36" w14:paraId="348E2FB1" w14:textId="77777777" w:rsidTr="00944C8D">
        <w:trPr>
          <w:trHeight w:val="397"/>
        </w:trPr>
        <w:tc>
          <w:tcPr>
            <w:tcW w:w="1035" w:type="pct"/>
            <w:tcBorders>
              <w:top w:val="single" w:sz="4" w:space="0" w:color="auto"/>
            </w:tcBorders>
            <w:shd w:val="clear" w:color="auto" w:fill="auto"/>
            <w:vAlign w:val="center"/>
          </w:tcPr>
          <w:p w14:paraId="1DDBB1BB" w14:textId="77777777" w:rsidR="00024DB3" w:rsidRPr="00D33D36" w:rsidRDefault="00024DB3" w:rsidP="00944C8D">
            <w:pPr>
              <w:pStyle w:val="Standard"/>
              <w:jc w:val="center"/>
              <w:rPr>
                <w:rFonts w:cs="Times New Roman"/>
                <w:bCs/>
                <w:sz w:val="16"/>
                <w:szCs w:val="20"/>
              </w:rPr>
            </w:pPr>
            <w:r w:rsidRPr="00D33D36">
              <w:rPr>
                <w:rFonts w:cs="Times New Roman"/>
                <w:bCs/>
                <w:sz w:val="16"/>
                <w:szCs w:val="20"/>
              </w:rPr>
              <w:t>Mhs_1</w:t>
            </w:r>
          </w:p>
        </w:tc>
        <w:tc>
          <w:tcPr>
            <w:tcW w:w="862" w:type="pct"/>
            <w:tcBorders>
              <w:top w:val="single" w:sz="4" w:space="0" w:color="auto"/>
            </w:tcBorders>
            <w:shd w:val="clear" w:color="auto" w:fill="auto"/>
            <w:vAlign w:val="center"/>
          </w:tcPr>
          <w:p w14:paraId="103E1207" w14:textId="77777777" w:rsidR="00024DB3" w:rsidRPr="00D33D36" w:rsidRDefault="00024DB3" w:rsidP="00944C8D">
            <w:pPr>
              <w:pStyle w:val="Standard"/>
              <w:jc w:val="center"/>
              <w:rPr>
                <w:rFonts w:cs="Times New Roman"/>
                <w:bCs/>
                <w:sz w:val="16"/>
                <w:szCs w:val="20"/>
              </w:rPr>
            </w:pPr>
            <w:r w:rsidRPr="00D33D36">
              <w:rPr>
                <w:rFonts w:cs="Times New Roman"/>
                <w:sz w:val="16"/>
                <w:szCs w:val="20"/>
              </w:rPr>
              <w:t>0,1</w:t>
            </w:r>
          </w:p>
        </w:tc>
        <w:tc>
          <w:tcPr>
            <w:tcW w:w="1035" w:type="pct"/>
            <w:tcBorders>
              <w:top w:val="single" w:sz="4" w:space="0" w:color="auto"/>
            </w:tcBorders>
            <w:shd w:val="clear" w:color="auto" w:fill="auto"/>
            <w:vAlign w:val="center"/>
          </w:tcPr>
          <w:p w14:paraId="384647C6" w14:textId="77777777" w:rsidR="00024DB3" w:rsidRPr="00D33D36" w:rsidRDefault="00024DB3" w:rsidP="00944C8D">
            <w:pPr>
              <w:pStyle w:val="Standard"/>
              <w:jc w:val="center"/>
              <w:rPr>
                <w:rFonts w:cs="Times New Roman"/>
                <w:sz w:val="16"/>
                <w:szCs w:val="20"/>
              </w:rPr>
            </w:pPr>
            <w:r w:rsidRPr="00D33D36">
              <w:rPr>
                <w:rFonts w:cs="Times New Roman"/>
                <w:sz w:val="16"/>
                <w:szCs w:val="20"/>
              </w:rPr>
              <w:t>0,3</w:t>
            </w:r>
          </w:p>
        </w:tc>
        <w:tc>
          <w:tcPr>
            <w:tcW w:w="861" w:type="pct"/>
            <w:tcBorders>
              <w:top w:val="single" w:sz="4" w:space="0" w:color="auto"/>
            </w:tcBorders>
            <w:vAlign w:val="center"/>
          </w:tcPr>
          <w:p w14:paraId="7B3C375D" w14:textId="77777777" w:rsidR="00024DB3" w:rsidRPr="00D33D36" w:rsidRDefault="00024DB3" w:rsidP="00944C8D">
            <w:pPr>
              <w:pStyle w:val="Standard"/>
              <w:jc w:val="center"/>
              <w:rPr>
                <w:rFonts w:cs="Times New Roman"/>
                <w:sz w:val="16"/>
                <w:szCs w:val="20"/>
              </w:rPr>
            </w:pPr>
            <w:r w:rsidRPr="00D33D36">
              <w:rPr>
                <w:rFonts w:cs="Times New Roman"/>
                <w:sz w:val="16"/>
                <w:szCs w:val="20"/>
              </w:rPr>
              <w:t>0,1</w:t>
            </w:r>
          </w:p>
        </w:tc>
        <w:tc>
          <w:tcPr>
            <w:tcW w:w="1207" w:type="pct"/>
            <w:tcBorders>
              <w:top w:val="single" w:sz="4" w:space="0" w:color="auto"/>
            </w:tcBorders>
            <w:vAlign w:val="center"/>
          </w:tcPr>
          <w:p w14:paraId="5024F314" w14:textId="77777777" w:rsidR="00024DB3" w:rsidRPr="00D33D36" w:rsidRDefault="00024DB3" w:rsidP="00944C8D">
            <w:pPr>
              <w:pStyle w:val="Standard"/>
              <w:jc w:val="center"/>
              <w:rPr>
                <w:rFonts w:cs="Times New Roman"/>
                <w:sz w:val="16"/>
                <w:szCs w:val="20"/>
              </w:rPr>
            </w:pPr>
            <w:r w:rsidRPr="00D33D36">
              <w:rPr>
                <w:rFonts w:cs="Times New Roman"/>
                <w:sz w:val="16"/>
                <w:szCs w:val="20"/>
              </w:rPr>
              <w:t>0,1</w:t>
            </w:r>
          </w:p>
        </w:tc>
      </w:tr>
      <w:tr w:rsidR="00024DB3" w:rsidRPr="00D33D36" w14:paraId="7AAD3B02" w14:textId="77777777" w:rsidTr="00944C8D">
        <w:trPr>
          <w:trHeight w:val="397"/>
        </w:trPr>
        <w:tc>
          <w:tcPr>
            <w:tcW w:w="1035" w:type="pct"/>
            <w:shd w:val="clear" w:color="auto" w:fill="auto"/>
            <w:vAlign w:val="center"/>
          </w:tcPr>
          <w:p w14:paraId="4DC86295" w14:textId="77777777" w:rsidR="00024DB3" w:rsidRPr="00D33D36" w:rsidRDefault="00024DB3" w:rsidP="00944C8D">
            <w:pPr>
              <w:pStyle w:val="Standard"/>
              <w:jc w:val="center"/>
              <w:rPr>
                <w:rFonts w:cs="Times New Roman"/>
                <w:bCs/>
                <w:sz w:val="16"/>
                <w:szCs w:val="20"/>
              </w:rPr>
            </w:pPr>
            <w:r w:rsidRPr="00D33D36">
              <w:rPr>
                <w:rFonts w:cs="Times New Roman"/>
                <w:bCs/>
                <w:sz w:val="16"/>
                <w:szCs w:val="20"/>
              </w:rPr>
              <w:t>Mhs_2</w:t>
            </w:r>
          </w:p>
        </w:tc>
        <w:tc>
          <w:tcPr>
            <w:tcW w:w="862" w:type="pct"/>
            <w:shd w:val="clear" w:color="auto" w:fill="auto"/>
            <w:vAlign w:val="center"/>
          </w:tcPr>
          <w:p w14:paraId="1B7ABA55" w14:textId="77777777" w:rsidR="00024DB3" w:rsidRPr="00D33D36" w:rsidRDefault="00024DB3" w:rsidP="00944C8D">
            <w:pPr>
              <w:pStyle w:val="Standard"/>
              <w:jc w:val="center"/>
              <w:rPr>
                <w:rFonts w:cs="Times New Roman"/>
                <w:bCs/>
                <w:sz w:val="16"/>
                <w:szCs w:val="20"/>
              </w:rPr>
            </w:pPr>
            <w:r w:rsidRPr="00D33D36">
              <w:rPr>
                <w:rFonts w:cs="Times New Roman"/>
                <w:sz w:val="16"/>
                <w:szCs w:val="20"/>
              </w:rPr>
              <w:t>0,2</w:t>
            </w:r>
          </w:p>
        </w:tc>
        <w:tc>
          <w:tcPr>
            <w:tcW w:w="1035" w:type="pct"/>
            <w:shd w:val="clear" w:color="auto" w:fill="auto"/>
            <w:vAlign w:val="center"/>
          </w:tcPr>
          <w:p w14:paraId="4E4B1E4D" w14:textId="77777777" w:rsidR="00024DB3" w:rsidRPr="00D33D36" w:rsidRDefault="00024DB3" w:rsidP="00944C8D">
            <w:pPr>
              <w:pStyle w:val="Standard"/>
              <w:jc w:val="center"/>
              <w:rPr>
                <w:rFonts w:cs="Times New Roman"/>
                <w:sz w:val="16"/>
                <w:szCs w:val="20"/>
              </w:rPr>
            </w:pPr>
            <w:r w:rsidRPr="00D33D36">
              <w:rPr>
                <w:rFonts w:cs="Times New Roman"/>
                <w:sz w:val="16"/>
                <w:szCs w:val="20"/>
              </w:rPr>
              <w:t>0,3</w:t>
            </w:r>
          </w:p>
        </w:tc>
        <w:tc>
          <w:tcPr>
            <w:tcW w:w="861" w:type="pct"/>
            <w:vAlign w:val="center"/>
          </w:tcPr>
          <w:p w14:paraId="32D65E7E" w14:textId="77777777" w:rsidR="00024DB3" w:rsidRPr="00D33D36" w:rsidRDefault="00024DB3" w:rsidP="00944C8D">
            <w:pPr>
              <w:pStyle w:val="Standard"/>
              <w:jc w:val="center"/>
              <w:rPr>
                <w:rFonts w:cs="Times New Roman"/>
                <w:sz w:val="16"/>
                <w:szCs w:val="20"/>
              </w:rPr>
            </w:pPr>
            <w:r w:rsidRPr="00D33D36">
              <w:rPr>
                <w:rFonts w:cs="Times New Roman"/>
                <w:sz w:val="16"/>
                <w:szCs w:val="20"/>
              </w:rPr>
              <w:t>0,1</w:t>
            </w:r>
          </w:p>
        </w:tc>
        <w:tc>
          <w:tcPr>
            <w:tcW w:w="1207" w:type="pct"/>
            <w:vAlign w:val="center"/>
          </w:tcPr>
          <w:p w14:paraId="64F3DE8A" w14:textId="77777777" w:rsidR="00024DB3" w:rsidRPr="00D33D36" w:rsidRDefault="00024DB3" w:rsidP="00944C8D">
            <w:pPr>
              <w:pStyle w:val="Standard"/>
              <w:jc w:val="center"/>
              <w:rPr>
                <w:rFonts w:cs="Times New Roman"/>
                <w:sz w:val="16"/>
                <w:szCs w:val="20"/>
              </w:rPr>
            </w:pPr>
            <w:r w:rsidRPr="00D33D36">
              <w:rPr>
                <w:rFonts w:cs="Times New Roman"/>
                <w:sz w:val="16"/>
                <w:szCs w:val="20"/>
              </w:rPr>
              <w:t>0,1</w:t>
            </w:r>
          </w:p>
        </w:tc>
      </w:tr>
      <w:tr w:rsidR="00024DB3" w:rsidRPr="00D33D36" w14:paraId="528E7070" w14:textId="77777777" w:rsidTr="00944C8D">
        <w:trPr>
          <w:trHeight w:val="397"/>
        </w:trPr>
        <w:tc>
          <w:tcPr>
            <w:tcW w:w="1035" w:type="pct"/>
            <w:shd w:val="clear" w:color="auto" w:fill="auto"/>
            <w:vAlign w:val="center"/>
          </w:tcPr>
          <w:p w14:paraId="62BDA4A0" w14:textId="77777777" w:rsidR="00024DB3" w:rsidRPr="00D33D36" w:rsidRDefault="00024DB3" w:rsidP="00944C8D">
            <w:pPr>
              <w:pStyle w:val="Standard"/>
              <w:jc w:val="center"/>
              <w:rPr>
                <w:rFonts w:cs="Times New Roman"/>
                <w:bCs/>
                <w:sz w:val="16"/>
                <w:szCs w:val="20"/>
              </w:rPr>
            </w:pPr>
            <w:r w:rsidRPr="00D33D36">
              <w:rPr>
                <w:rFonts w:cs="Times New Roman"/>
                <w:bCs/>
                <w:sz w:val="16"/>
                <w:szCs w:val="20"/>
              </w:rPr>
              <w:t>Mhs_3</w:t>
            </w:r>
          </w:p>
        </w:tc>
        <w:tc>
          <w:tcPr>
            <w:tcW w:w="862" w:type="pct"/>
            <w:shd w:val="clear" w:color="auto" w:fill="auto"/>
            <w:vAlign w:val="center"/>
          </w:tcPr>
          <w:p w14:paraId="2061735B" w14:textId="77777777" w:rsidR="00024DB3" w:rsidRPr="00D33D36" w:rsidRDefault="00024DB3" w:rsidP="00944C8D">
            <w:pPr>
              <w:pStyle w:val="Standard"/>
              <w:jc w:val="center"/>
              <w:rPr>
                <w:rFonts w:cs="Times New Roman"/>
                <w:bCs/>
                <w:sz w:val="16"/>
                <w:szCs w:val="20"/>
              </w:rPr>
            </w:pPr>
            <w:r w:rsidRPr="00D33D36">
              <w:rPr>
                <w:rFonts w:cs="Times New Roman"/>
                <w:sz w:val="16"/>
                <w:szCs w:val="20"/>
              </w:rPr>
              <w:t>0,1</w:t>
            </w:r>
          </w:p>
        </w:tc>
        <w:tc>
          <w:tcPr>
            <w:tcW w:w="1035" w:type="pct"/>
            <w:shd w:val="clear" w:color="auto" w:fill="auto"/>
            <w:vAlign w:val="center"/>
          </w:tcPr>
          <w:p w14:paraId="55932CBE" w14:textId="77777777" w:rsidR="00024DB3" w:rsidRPr="00D33D36" w:rsidRDefault="00024DB3" w:rsidP="00944C8D">
            <w:pPr>
              <w:pStyle w:val="Standard"/>
              <w:jc w:val="center"/>
              <w:rPr>
                <w:rFonts w:cs="Times New Roman"/>
                <w:sz w:val="16"/>
                <w:szCs w:val="20"/>
              </w:rPr>
            </w:pPr>
            <w:r w:rsidRPr="00D33D36">
              <w:rPr>
                <w:rFonts w:cs="Times New Roman"/>
                <w:sz w:val="16"/>
                <w:szCs w:val="20"/>
              </w:rPr>
              <w:t>0,1</w:t>
            </w:r>
          </w:p>
        </w:tc>
        <w:tc>
          <w:tcPr>
            <w:tcW w:w="861" w:type="pct"/>
            <w:vAlign w:val="center"/>
          </w:tcPr>
          <w:p w14:paraId="0A286831" w14:textId="77777777" w:rsidR="00024DB3" w:rsidRPr="00D33D36" w:rsidRDefault="00024DB3" w:rsidP="00944C8D">
            <w:pPr>
              <w:pStyle w:val="Standard"/>
              <w:jc w:val="center"/>
              <w:rPr>
                <w:rFonts w:cs="Times New Roman"/>
                <w:sz w:val="16"/>
                <w:szCs w:val="20"/>
              </w:rPr>
            </w:pPr>
            <w:r w:rsidRPr="00D33D36">
              <w:rPr>
                <w:rFonts w:cs="Times New Roman"/>
                <w:sz w:val="16"/>
                <w:szCs w:val="20"/>
              </w:rPr>
              <w:t>0,1</w:t>
            </w:r>
          </w:p>
        </w:tc>
        <w:tc>
          <w:tcPr>
            <w:tcW w:w="1207" w:type="pct"/>
            <w:vAlign w:val="center"/>
          </w:tcPr>
          <w:p w14:paraId="4B31DA3F" w14:textId="77777777" w:rsidR="00024DB3" w:rsidRPr="00D33D36" w:rsidRDefault="00024DB3" w:rsidP="00944C8D">
            <w:pPr>
              <w:pStyle w:val="Standard"/>
              <w:jc w:val="center"/>
              <w:rPr>
                <w:rFonts w:cs="Times New Roman"/>
                <w:sz w:val="16"/>
                <w:szCs w:val="20"/>
              </w:rPr>
            </w:pPr>
            <w:r w:rsidRPr="00D33D36">
              <w:rPr>
                <w:rFonts w:cs="Times New Roman"/>
                <w:sz w:val="16"/>
                <w:szCs w:val="20"/>
              </w:rPr>
              <w:t>0,1</w:t>
            </w:r>
          </w:p>
        </w:tc>
      </w:tr>
      <w:tr w:rsidR="00024DB3" w:rsidRPr="00D33D36" w14:paraId="2C6B3D15" w14:textId="77777777" w:rsidTr="00944C8D">
        <w:trPr>
          <w:trHeight w:val="397"/>
        </w:trPr>
        <w:tc>
          <w:tcPr>
            <w:tcW w:w="1035" w:type="pct"/>
            <w:shd w:val="clear" w:color="auto" w:fill="auto"/>
            <w:vAlign w:val="center"/>
          </w:tcPr>
          <w:p w14:paraId="3D7C5274" w14:textId="77777777" w:rsidR="00024DB3" w:rsidRPr="00D33D36" w:rsidRDefault="00024DB3" w:rsidP="00944C8D">
            <w:pPr>
              <w:pStyle w:val="Standard"/>
              <w:jc w:val="center"/>
              <w:rPr>
                <w:rFonts w:cs="Times New Roman"/>
                <w:bCs/>
                <w:sz w:val="16"/>
                <w:szCs w:val="20"/>
              </w:rPr>
            </w:pPr>
            <w:r w:rsidRPr="00D33D36">
              <w:rPr>
                <w:rFonts w:cs="Times New Roman"/>
                <w:bCs/>
                <w:sz w:val="16"/>
                <w:szCs w:val="20"/>
              </w:rPr>
              <w:t>Mhs_4</w:t>
            </w:r>
          </w:p>
        </w:tc>
        <w:tc>
          <w:tcPr>
            <w:tcW w:w="862" w:type="pct"/>
            <w:shd w:val="clear" w:color="auto" w:fill="auto"/>
            <w:vAlign w:val="center"/>
          </w:tcPr>
          <w:p w14:paraId="6573F6D8" w14:textId="77777777" w:rsidR="00024DB3" w:rsidRPr="00D33D36" w:rsidRDefault="00024DB3" w:rsidP="00944C8D">
            <w:pPr>
              <w:pStyle w:val="Standard"/>
              <w:jc w:val="center"/>
              <w:rPr>
                <w:rFonts w:cs="Times New Roman"/>
                <w:bCs/>
                <w:sz w:val="16"/>
                <w:szCs w:val="20"/>
              </w:rPr>
            </w:pPr>
            <w:r w:rsidRPr="00D33D36">
              <w:rPr>
                <w:rFonts w:cs="Times New Roman"/>
                <w:sz w:val="16"/>
                <w:szCs w:val="20"/>
              </w:rPr>
              <w:t>0,2</w:t>
            </w:r>
          </w:p>
        </w:tc>
        <w:tc>
          <w:tcPr>
            <w:tcW w:w="1035" w:type="pct"/>
            <w:shd w:val="clear" w:color="auto" w:fill="auto"/>
            <w:vAlign w:val="center"/>
          </w:tcPr>
          <w:p w14:paraId="2CD199FB" w14:textId="77777777" w:rsidR="00024DB3" w:rsidRPr="00D33D36" w:rsidRDefault="00024DB3" w:rsidP="00944C8D">
            <w:pPr>
              <w:jc w:val="center"/>
              <w:rPr>
                <w:sz w:val="16"/>
                <w:szCs w:val="20"/>
              </w:rPr>
            </w:pPr>
            <w:r w:rsidRPr="00D33D36">
              <w:rPr>
                <w:sz w:val="16"/>
                <w:szCs w:val="20"/>
              </w:rPr>
              <w:t>0,3</w:t>
            </w:r>
          </w:p>
        </w:tc>
        <w:tc>
          <w:tcPr>
            <w:tcW w:w="861" w:type="pct"/>
            <w:vAlign w:val="center"/>
          </w:tcPr>
          <w:p w14:paraId="000D000A" w14:textId="77777777" w:rsidR="00024DB3" w:rsidRPr="00D33D36" w:rsidRDefault="00024DB3" w:rsidP="00944C8D">
            <w:pPr>
              <w:jc w:val="center"/>
              <w:rPr>
                <w:sz w:val="16"/>
                <w:szCs w:val="20"/>
              </w:rPr>
            </w:pPr>
            <w:r w:rsidRPr="00D33D36">
              <w:rPr>
                <w:sz w:val="16"/>
                <w:szCs w:val="20"/>
              </w:rPr>
              <w:t>0,1</w:t>
            </w:r>
          </w:p>
        </w:tc>
        <w:tc>
          <w:tcPr>
            <w:tcW w:w="1207" w:type="pct"/>
            <w:vAlign w:val="center"/>
          </w:tcPr>
          <w:p w14:paraId="0DC7288C" w14:textId="77777777" w:rsidR="00024DB3" w:rsidRPr="00D33D36" w:rsidRDefault="00024DB3" w:rsidP="00944C8D">
            <w:pPr>
              <w:pStyle w:val="Standard"/>
              <w:jc w:val="center"/>
              <w:rPr>
                <w:rFonts w:cs="Times New Roman"/>
                <w:sz w:val="16"/>
                <w:szCs w:val="20"/>
              </w:rPr>
            </w:pPr>
            <w:r w:rsidRPr="00D33D36">
              <w:rPr>
                <w:rFonts w:cs="Times New Roman"/>
                <w:sz w:val="16"/>
                <w:szCs w:val="20"/>
              </w:rPr>
              <w:t>0,1</w:t>
            </w:r>
          </w:p>
        </w:tc>
      </w:tr>
      <w:tr w:rsidR="00024DB3" w:rsidRPr="00D33D36" w14:paraId="2F957025" w14:textId="77777777" w:rsidTr="00944C8D">
        <w:trPr>
          <w:trHeight w:val="397"/>
        </w:trPr>
        <w:tc>
          <w:tcPr>
            <w:tcW w:w="1035" w:type="pct"/>
            <w:shd w:val="clear" w:color="auto" w:fill="auto"/>
            <w:vAlign w:val="center"/>
          </w:tcPr>
          <w:p w14:paraId="291314EF" w14:textId="77777777" w:rsidR="00024DB3" w:rsidRPr="00D33D36" w:rsidRDefault="00024DB3" w:rsidP="00944C8D">
            <w:pPr>
              <w:pStyle w:val="Standard"/>
              <w:jc w:val="center"/>
              <w:rPr>
                <w:rFonts w:cs="Times New Roman"/>
                <w:bCs/>
                <w:sz w:val="16"/>
                <w:szCs w:val="20"/>
              </w:rPr>
            </w:pPr>
            <w:r w:rsidRPr="00D33D36">
              <w:rPr>
                <w:rFonts w:cs="Times New Roman"/>
                <w:bCs/>
                <w:sz w:val="16"/>
                <w:szCs w:val="20"/>
              </w:rPr>
              <w:t>Mhs_5</w:t>
            </w:r>
          </w:p>
        </w:tc>
        <w:tc>
          <w:tcPr>
            <w:tcW w:w="862" w:type="pct"/>
            <w:shd w:val="clear" w:color="auto" w:fill="auto"/>
            <w:vAlign w:val="center"/>
          </w:tcPr>
          <w:p w14:paraId="5C16CEF8" w14:textId="77777777" w:rsidR="00024DB3" w:rsidRPr="00D33D36" w:rsidRDefault="00024DB3" w:rsidP="00944C8D">
            <w:pPr>
              <w:pStyle w:val="Standard"/>
              <w:jc w:val="center"/>
              <w:rPr>
                <w:rFonts w:cs="Times New Roman"/>
                <w:bCs/>
                <w:sz w:val="16"/>
                <w:szCs w:val="20"/>
              </w:rPr>
            </w:pPr>
            <w:r w:rsidRPr="00D33D36">
              <w:rPr>
                <w:rFonts w:cs="Times New Roman"/>
                <w:sz w:val="16"/>
                <w:szCs w:val="20"/>
              </w:rPr>
              <w:t>0,2</w:t>
            </w:r>
          </w:p>
        </w:tc>
        <w:tc>
          <w:tcPr>
            <w:tcW w:w="1035" w:type="pct"/>
            <w:shd w:val="clear" w:color="auto" w:fill="auto"/>
            <w:vAlign w:val="center"/>
          </w:tcPr>
          <w:p w14:paraId="720ED822" w14:textId="77777777" w:rsidR="00024DB3" w:rsidRPr="00D33D36" w:rsidRDefault="00024DB3" w:rsidP="00944C8D">
            <w:pPr>
              <w:pStyle w:val="Standard"/>
              <w:jc w:val="center"/>
              <w:rPr>
                <w:rFonts w:cs="Times New Roman"/>
                <w:sz w:val="16"/>
                <w:szCs w:val="20"/>
              </w:rPr>
            </w:pPr>
            <w:r w:rsidRPr="00D33D36">
              <w:rPr>
                <w:rFonts w:cs="Times New Roman"/>
                <w:sz w:val="16"/>
                <w:szCs w:val="20"/>
              </w:rPr>
              <w:t>0,3</w:t>
            </w:r>
          </w:p>
        </w:tc>
        <w:tc>
          <w:tcPr>
            <w:tcW w:w="861" w:type="pct"/>
            <w:vAlign w:val="center"/>
          </w:tcPr>
          <w:p w14:paraId="3E867A9A" w14:textId="77777777" w:rsidR="00024DB3" w:rsidRPr="00D33D36" w:rsidRDefault="00024DB3" w:rsidP="00944C8D">
            <w:pPr>
              <w:pStyle w:val="Standard"/>
              <w:jc w:val="center"/>
              <w:rPr>
                <w:rFonts w:cs="Times New Roman"/>
                <w:sz w:val="16"/>
                <w:szCs w:val="20"/>
              </w:rPr>
            </w:pPr>
            <w:r w:rsidRPr="00D33D36">
              <w:rPr>
                <w:rFonts w:cs="Times New Roman"/>
                <w:sz w:val="16"/>
                <w:szCs w:val="20"/>
              </w:rPr>
              <w:t>0,1</w:t>
            </w:r>
          </w:p>
        </w:tc>
        <w:tc>
          <w:tcPr>
            <w:tcW w:w="1207" w:type="pct"/>
            <w:vAlign w:val="center"/>
          </w:tcPr>
          <w:p w14:paraId="481A2F4D" w14:textId="77777777" w:rsidR="00024DB3" w:rsidRPr="00D33D36" w:rsidRDefault="00024DB3" w:rsidP="00944C8D">
            <w:pPr>
              <w:pStyle w:val="Standard"/>
              <w:jc w:val="center"/>
              <w:rPr>
                <w:rFonts w:cs="Times New Roman"/>
                <w:sz w:val="16"/>
                <w:szCs w:val="20"/>
              </w:rPr>
            </w:pPr>
            <w:r w:rsidRPr="00D33D36">
              <w:rPr>
                <w:rFonts w:cs="Times New Roman"/>
                <w:sz w:val="16"/>
                <w:szCs w:val="20"/>
              </w:rPr>
              <w:t>0,1</w:t>
            </w:r>
          </w:p>
        </w:tc>
      </w:tr>
      <w:tr w:rsidR="00024DB3" w:rsidRPr="00D33D36" w14:paraId="71CDD4CF" w14:textId="77777777" w:rsidTr="00944C8D">
        <w:trPr>
          <w:trHeight w:val="397"/>
        </w:trPr>
        <w:tc>
          <w:tcPr>
            <w:tcW w:w="1035" w:type="pct"/>
            <w:tcBorders>
              <w:bottom w:val="nil"/>
            </w:tcBorders>
            <w:shd w:val="clear" w:color="auto" w:fill="auto"/>
            <w:vAlign w:val="center"/>
          </w:tcPr>
          <w:p w14:paraId="12FC06BF" w14:textId="77777777" w:rsidR="00024DB3" w:rsidRPr="00D33D36" w:rsidRDefault="00024DB3" w:rsidP="00944C8D">
            <w:pPr>
              <w:pStyle w:val="Standard"/>
              <w:jc w:val="center"/>
              <w:rPr>
                <w:rFonts w:cs="Times New Roman"/>
                <w:bCs/>
                <w:sz w:val="16"/>
                <w:szCs w:val="20"/>
              </w:rPr>
            </w:pPr>
            <w:r w:rsidRPr="00D33D36">
              <w:rPr>
                <w:rFonts w:cs="Times New Roman"/>
                <w:bCs/>
                <w:sz w:val="16"/>
                <w:szCs w:val="20"/>
              </w:rPr>
              <w:t>…..</w:t>
            </w:r>
          </w:p>
        </w:tc>
        <w:tc>
          <w:tcPr>
            <w:tcW w:w="862" w:type="pct"/>
            <w:tcBorders>
              <w:bottom w:val="nil"/>
            </w:tcBorders>
            <w:shd w:val="clear" w:color="auto" w:fill="auto"/>
            <w:vAlign w:val="center"/>
          </w:tcPr>
          <w:p w14:paraId="699B95EA" w14:textId="77777777" w:rsidR="00024DB3" w:rsidRPr="00D33D36" w:rsidRDefault="00024DB3" w:rsidP="00944C8D">
            <w:pPr>
              <w:pStyle w:val="Standard"/>
              <w:jc w:val="center"/>
              <w:rPr>
                <w:rFonts w:cs="Times New Roman"/>
                <w:bCs/>
                <w:sz w:val="16"/>
                <w:szCs w:val="20"/>
              </w:rPr>
            </w:pPr>
            <w:r w:rsidRPr="00D33D36">
              <w:rPr>
                <w:rFonts w:cs="Times New Roman"/>
                <w:bCs/>
                <w:sz w:val="16"/>
                <w:szCs w:val="20"/>
              </w:rPr>
              <w:t>…..</w:t>
            </w:r>
          </w:p>
        </w:tc>
        <w:tc>
          <w:tcPr>
            <w:tcW w:w="1035" w:type="pct"/>
            <w:tcBorders>
              <w:bottom w:val="nil"/>
            </w:tcBorders>
            <w:shd w:val="clear" w:color="auto" w:fill="auto"/>
            <w:vAlign w:val="center"/>
          </w:tcPr>
          <w:p w14:paraId="10D32B9F" w14:textId="77777777" w:rsidR="00024DB3" w:rsidRPr="00D33D36" w:rsidRDefault="00024DB3" w:rsidP="00944C8D">
            <w:pPr>
              <w:pStyle w:val="Standard"/>
              <w:jc w:val="center"/>
              <w:rPr>
                <w:rFonts w:cs="Times New Roman"/>
                <w:sz w:val="16"/>
                <w:szCs w:val="20"/>
              </w:rPr>
            </w:pPr>
            <w:r w:rsidRPr="00D33D36">
              <w:rPr>
                <w:rFonts w:cs="Times New Roman"/>
                <w:sz w:val="16"/>
                <w:szCs w:val="20"/>
              </w:rPr>
              <w:t>…..</w:t>
            </w:r>
          </w:p>
        </w:tc>
        <w:tc>
          <w:tcPr>
            <w:tcW w:w="861" w:type="pct"/>
            <w:tcBorders>
              <w:bottom w:val="nil"/>
            </w:tcBorders>
            <w:vAlign w:val="center"/>
          </w:tcPr>
          <w:p w14:paraId="103D1EAC" w14:textId="77777777" w:rsidR="00024DB3" w:rsidRPr="00D33D36" w:rsidRDefault="00024DB3" w:rsidP="00944C8D">
            <w:pPr>
              <w:pStyle w:val="Standard"/>
              <w:jc w:val="center"/>
              <w:rPr>
                <w:rFonts w:cs="Times New Roman"/>
                <w:sz w:val="16"/>
                <w:szCs w:val="20"/>
              </w:rPr>
            </w:pPr>
            <w:r w:rsidRPr="00D33D36">
              <w:rPr>
                <w:rFonts w:cs="Times New Roman"/>
                <w:sz w:val="16"/>
                <w:szCs w:val="20"/>
              </w:rPr>
              <w:t>…..</w:t>
            </w:r>
          </w:p>
        </w:tc>
        <w:tc>
          <w:tcPr>
            <w:tcW w:w="1207" w:type="pct"/>
            <w:tcBorders>
              <w:bottom w:val="nil"/>
            </w:tcBorders>
            <w:vAlign w:val="center"/>
          </w:tcPr>
          <w:p w14:paraId="13CE70E6" w14:textId="77777777" w:rsidR="00024DB3" w:rsidRPr="00D33D36" w:rsidRDefault="00024DB3" w:rsidP="00944C8D">
            <w:pPr>
              <w:pStyle w:val="Standard"/>
              <w:jc w:val="center"/>
              <w:rPr>
                <w:rFonts w:cs="Times New Roman"/>
                <w:sz w:val="16"/>
                <w:szCs w:val="20"/>
              </w:rPr>
            </w:pPr>
            <w:r w:rsidRPr="00D33D36">
              <w:rPr>
                <w:rFonts w:cs="Times New Roman"/>
                <w:sz w:val="16"/>
                <w:szCs w:val="20"/>
              </w:rPr>
              <w:t>…..</w:t>
            </w:r>
          </w:p>
        </w:tc>
      </w:tr>
      <w:tr w:rsidR="00024DB3" w:rsidRPr="00D33D36" w14:paraId="09C1E196" w14:textId="77777777" w:rsidTr="00944C8D">
        <w:trPr>
          <w:trHeight w:val="477"/>
        </w:trPr>
        <w:tc>
          <w:tcPr>
            <w:tcW w:w="1035" w:type="pct"/>
            <w:tcBorders>
              <w:top w:val="nil"/>
              <w:bottom w:val="single" w:sz="4" w:space="0" w:color="auto"/>
            </w:tcBorders>
            <w:shd w:val="clear" w:color="auto" w:fill="auto"/>
            <w:vAlign w:val="center"/>
          </w:tcPr>
          <w:p w14:paraId="0069FE51" w14:textId="77777777" w:rsidR="00024DB3" w:rsidRPr="00D33D36" w:rsidRDefault="00024DB3" w:rsidP="00944C8D">
            <w:pPr>
              <w:pStyle w:val="Standard"/>
              <w:jc w:val="center"/>
              <w:rPr>
                <w:rFonts w:cs="Times New Roman"/>
                <w:bCs/>
                <w:sz w:val="16"/>
                <w:szCs w:val="20"/>
              </w:rPr>
            </w:pPr>
            <w:r w:rsidRPr="00D33D36">
              <w:rPr>
                <w:rFonts w:cs="Times New Roman"/>
                <w:bCs/>
                <w:sz w:val="16"/>
                <w:szCs w:val="20"/>
              </w:rPr>
              <w:t>Mhs_1237</w:t>
            </w:r>
          </w:p>
        </w:tc>
        <w:tc>
          <w:tcPr>
            <w:tcW w:w="862" w:type="pct"/>
            <w:tcBorders>
              <w:top w:val="nil"/>
              <w:bottom w:val="single" w:sz="4" w:space="0" w:color="auto"/>
            </w:tcBorders>
            <w:shd w:val="clear" w:color="auto" w:fill="auto"/>
            <w:vAlign w:val="center"/>
          </w:tcPr>
          <w:p w14:paraId="7D4E194D" w14:textId="77777777" w:rsidR="00024DB3" w:rsidRPr="00D33D36" w:rsidRDefault="00024DB3" w:rsidP="00944C8D">
            <w:pPr>
              <w:pStyle w:val="Standard"/>
              <w:jc w:val="center"/>
              <w:rPr>
                <w:rFonts w:cs="Times New Roman"/>
                <w:bCs/>
                <w:sz w:val="16"/>
                <w:szCs w:val="20"/>
              </w:rPr>
            </w:pPr>
            <w:r w:rsidRPr="00D33D36">
              <w:rPr>
                <w:rFonts w:cs="Times New Roman"/>
                <w:bCs/>
                <w:sz w:val="16"/>
                <w:szCs w:val="20"/>
              </w:rPr>
              <w:t>0,2</w:t>
            </w:r>
          </w:p>
        </w:tc>
        <w:tc>
          <w:tcPr>
            <w:tcW w:w="1035" w:type="pct"/>
            <w:tcBorders>
              <w:top w:val="nil"/>
              <w:bottom w:val="single" w:sz="4" w:space="0" w:color="auto"/>
            </w:tcBorders>
            <w:shd w:val="clear" w:color="auto" w:fill="auto"/>
            <w:vAlign w:val="center"/>
          </w:tcPr>
          <w:p w14:paraId="382DA1CD" w14:textId="77777777" w:rsidR="00024DB3" w:rsidRPr="00D33D36" w:rsidRDefault="00024DB3" w:rsidP="00944C8D">
            <w:pPr>
              <w:pStyle w:val="Standard"/>
              <w:jc w:val="center"/>
              <w:rPr>
                <w:rFonts w:cs="Times New Roman"/>
                <w:sz w:val="16"/>
                <w:szCs w:val="20"/>
              </w:rPr>
            </w:pPr>
            <w:r w:rsidRPr="00D33D36">
              <w:rPr>
                <w:rFonts w:cs="Times New Roman"/>
                <w:sz w:val="16"/>
                <w:szCs w:val="20"/>
              </w:rPr>
              <w:t>0,2</w:t>
            </w:r>
          </w:p>
        </w:tc>
        <w:tc>
          <w:tcPr>
            <w:tcW w:w="861" w:type="pct"/>
            <w:tcBorders>
              <w:top w:val="nil"/>
              <w:bottom w:val="single" w:sz="4" w:space="0" w:color="auto"/>
            </w:tcBorders>
            <w:vAlign w:val="center"/>
          </w:tcPr>
          <w:p w14:paraId="49A4FCE1" w14:textId="77777777" w:rsidR="00024DB3" w:rsidRPr="00D33D36" w:rsidRDefault="00024DB3" w:rsidP="00944C8D">
            <w:pPr>
              <w:pStyle w:val="Standard"/>
              <w:jc w:val="center"/>
              <w:rPr>
                <w:rFonts w:cs="Times New Roman"/>
                <w:sz w:val="16"/>
                <w:szCs w:val="20"/>
              </w:rPr>
            </w:pPr>
            <w:r w:rsidRPr="00D33D36">
              <w:rPr>
                <w:rFonts w:cs="Times New Roman"/>
                <w:sz w:val="16"/>
                <w:szCs w:val="20"/>
              </w:rPr>
              <w:t>0,1</w:t>
            </w:r>
          </w:p>
        </w:tc>
        <w:tc>
          <w:tcPr>
            <w:tcW w:w="1207" w:type="pct"/>
            <w:tcBorders>
              <w:top w:val="nil"/>
              <w:bottom w:val="single" w:sz="4" w:space="0" w:color="auto"/>
            </w:tcBorders>
            <w:vAlign w:val="center"/>
          </w:tcPr>
          <w:p w14:paraId="5986218C" w14:textId="77777777" w:rsidR="00024DB3" w:rsidRPr="00D33D36" w:rsidRDefault="00024DB3" w:rsidP="00944C8D">
            <w:pPr>
              <w:pStyle w:val="Standard"/>
              <w:jc w:val="center"/>
              <w:rPr>
                <w:rFonts w:cs="Times New Roman"/>
                <w:sz w:val="16"/>
                <w:szCs w:val="20"/>
              </w:rPr>
            </w:pPr>
            <w:r w:rsidRPr="00D33D36">
              <w:rPr>
                <w:rFonts w:cs="Times New Roman"/>
                <w:sz w:val="16"/>
                <w:szCs w:val="20"/>
              </w:rPr>
              <w:t>0,1</w:t>
            </w:r>
          </w:p>
        </w:tc>
      </w:tr>
    </w:tbl>
    <w:p w14:paraId="5CB00A3C" w14:textId="77777777" w:rsidR="00024DB3" w:rsidRPr="00024DB3" w:rsidRDefault="00024DB3" w:rsidP="00024DB3">
      <w:pPr>
        <w:pStyle w:val="ListParagraph"/>
        <w:widowControl w:val="0"/>
        <w:numPr>
          <w:ilvl w:val="0"/>
          <w:numId w:val="7"/>
        </w:numPr>
        <w:suppressAutoHyphens/>
        <w:autoSpaceDN w:val="0"/>
        <w:spacing w:after="0"/>
        <w:ind w:left="426" w:hanging="426"/>
        <w:jc w:val="left"/>
        <w:textAlignment w:val="baseline"/>
        <w:rPr>
          <w:b/>
          <w:szCs w:val="20"/>
        </w:rPr>
      </w:pPr>
      <w:r w:rsidRPr="00024DB3">
        <w:rPr>
          <w:b/>
          <w:szCs w:val="20"/>
        </w:rPr>
        <w:t>Modeling</w:t>
      </w:r>
    </w:p>
    <w:p w14:paraId="68859728" w14:textId="02392316" w:rsidR="00024DB3" w:rsidRPr="00024DB3" w:rsidRDefault="00024DB3" w:rsidP="00024DB3">
      <w:pPr>
        <w:rPr>
          <w:szCs w:val="20"/>
        </w:rPr>
      </w:pPr>
      <w:r w:rsidRPr="00024DB3">
        <w:rPr>
          <w:szCs w:val="20"/>
        </w:rPr>
        <w:t xml:space="preserve">Proses Modeling adalah proses pengolahan dataset dengan algoritma yang akan digunakan. Untuk proses modeling sendiri peneliti menggunakan tools bantuan pengolahan data mining yaitu Orange Data Mining. </w:t>
      </w:r>
      <w:r w:rsidRPr="00024DB3">
        <w:rPr>
          <w:szCs w:val="20"/>
        </w:rPr>
        <w:lastRenderedPageBreak/>
        <w:t>Adapun skema yang dibangun pada aplikasi or</w:t>
      </w:r>
      <w:r w:rsidR="007C7AFD">
        <w:rPr>
          <w:szCs w:val="20"/>
        </w:rPr>
        <w:t>ange dapat dilihat pada gambar 2</w:t>
      </w:r>
      <w:r w:rsidRPr="00024DB3">
        <w:rPr>
          <w:szCs w:val="20"/>
        </w:rPr>
        <w:t>.</w:t>
      </w:r>
    </w:p>
    <w:p w14:paraId="6804C0EE" w14:textId="14D1378D" w:rsidR="00024DB3" w:rsidRPr="00024DB3" w:rsidRDefault="00024DB3" w:rsidP="00024DB3">
      <w:pPr>
        <w:ind w:left="142"/>
        <w:jc w:val="center"/>
        <w:rPr>
          <w:szCs w:val="20"/>
        </w:rPr>
      </w:pPr>
      <w:r w:rsidRPr="00024DB3">
        <w:rPr>
          <w:noProof/>
          <w:szCs w:val="20"/>
          <w:lang w:eastAsia="en-US"/>
        </w:rPr>
        <w:drawing>
          <wp:inline distT="0" distB="0" distL="0" distR="0" wp14:anchorId="5E8C1B1C" wp14:editId="5314DF82">
            <wp:extent cx="2630805" cy="2001520"/>
            <wp:effectExtent l="19050" t="19050" r="25400" b="165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t="5779" r="34018"/>
                    <a:stretch>
                      <a:fillRect/>
                    </a:stretch>
                  </pic:blipFill>
                  <pic:spPr bwMode="auto">
                    <a:xfrm>
                      <a:off x="0" y="0"/>
                      <a:ext cx="2630805" cy="2001520"/>
                    </a:xfrm>
                    <a:prstGeom prst="rect">
                      <a:avLst/>
                    </a:prstGeom>
                    <a:noFill/>
                    <a:ln w="9525" cmpd="sng">
                      <a:solidFill>
                        <a:srgbClr val="000000"/>
                      </a:solidFill>
                      <a:miter lim="800000"/>
                      <a:headEnd/>
                      <a:tailEnd/>
                    </a:ln>
                    <a:effectLst/>
                  </pic:spPr>
                </pic:pic>
              </a:graphicData>
            </a:graphic>
          </wp:inline>
        </w:drawing>
      </w:r>
    </w:p>
    <w:p w14:paraId="196A5DC7" w14:textId="0B719515" w:rsidR="00024DB3" w:rsidRPr="007C7AFD" w:rsidRDefault="007C7AFD" w:rsidP="00024DB3">
      <w:pPr>
        <w:spacing w:after="120" w:line="276" w:lineRule="auto"/>
        <w:jc w:val="center"/>
        <w:rPr>
          <w:sz w:val="16"/>
          <w:szCs w:val="20"/>
        </w:rPr>
      </w:pPr>
      <w:r w:rsidRPr="007C7AFD">
        <w:rPr>
          <w:b/>
          <w:sz w:val="16"/>
          <w:szCs w:val="20"/>
        </w:rPr>
        <w:t>Gambar 2</w:t>
      </w:r>
      <w:r w:rsidR="00024DB3" w:rsidRPr="007C7AFD">
        <w:rPr>
          <w:b/>
          <w:sz w:val="16"/>
          <w:szCs w:val="20"/>
        </w:rPr>
        <w:t>.</w:t>
      </w:r>
      <w:r w:rsidR="00024DB3" w:rsidRPr="007C7AFD">
        <w:rPr>
          <w:sz w:val="16"/>
          <w:szCs w:val="20"/>
        </w:rPr>
        <w:t xml:space="preserve"> Skema Model proses pada aplikasi Orange data mining</w:t>
      </w:r>
    </w:p>
    <w:p w14:paraId="209C63AD" w14:textId="77777777" w:rsidR="00024DB3" w:rsidRPr="00024DB3" w:rsidRDefault="00024DB3" w:rsidP="00024DB3">
      <w:pPr>
        <w:pStyle w:val="ListParagraph"/>
        <w:widowControl w:val="0"/>
        <w:numPr>
          <w:ilvl w:val="0"/>
          <w:numId w:val="7"/>
        </w:numPr>
        <w:suppressAutoHyphens/>
        <w:autoSpaceDN w:val="0"/>
        <w:spacing w:after="0"/>
        <w:ind w:left="426"/>
        <w:jc w:val="left"/>
        <w:textAlignment w:val="baseline"/>
        <w:rPr>
          <w:szCs w:val="20"/>
        </w:rPr>
      </w:pPr>
      <w:r w:rsidRPr="00024DB3">
        <w:rPr>
          <w:b/>
          <w:szCs w:val="20"/>
        </w:rPr>
        <w:t>Evaluation</w:t>
      </w:r>
    </w:p>
    <w:p w14:paraId="2AA8A928" w14:textId="053AAF7E" w:rsidR="00024DB3" w:rsidRPr="00024DB3" w:rsidRDefault="00024DB3" w:rsidP="00024DB3">
      <w:pPr>
        <w:rPr>
          <w:szCs w:val="20"/>
          <w:shd w:val="clear" w:color="auto" w:fill="FFFFFF"/>
        </w:rPr>
      </w:pPr>
      <w:r w:rsidRPr="00024DB3">
        <w:rPr>
          <w:szCs w:val="20"/>
        </w:rPr>
        <w:t xml:space="preserve">Untuk melakukan evaluasi pemodelan, peneliti menggunakan </w:t>
      </w:r>
      <w:r w:rsidRPr="00024DB3">
        <w:rPr>
          <w:i/>
          <w:szCs w:val="20"/>
        </w:rPr>
        <w:t>Scatter Plot</w:t>
      </w:r>
      <w:r w:rsidRPr="00024DB3">
        <w:rPr>
          <w:szCs w:val="20"/>
        </w:rPr>
        <w:t xml:space="preserve"> dan </w:t>
      </w:r>
      <w:r w:rsidRPr="00024DB3">
        <w:rPr>
          <w:i/>
          <w:szCs w:val="20"/>
        </w:rPr>
        <w:t>Silhouette Plot</w:t>
      </w:r>
      <w:r w:rsidRPr="00024DB3">
        <w:rPr>
          <w:szCs w:val="20"/>
        </w:rPr>
        <w:t xml:space="preserve">. </w:t>
      </w:r>
      <w:r w:rsidRPr="00024DB3">
        <w:rPr>
          <w:i/>
          <w:szCs w:val="20"/>
          <w:shd w:val="clear" w:color="auto" w:fill="FFFFFF"/>
        </w:rPr>
        <w:t>Scatter Plot</w:t>
      </w:r>
      <w:r w:rsidRPr="00024DB3">
        <w:rPr>
          <w:szCs w:val="20"/>
          <w:shd w:val="clear" w:color="auto" w:fill="FFFFFF"/>
        </w:rPr>
        <w:t xml:space="preserve"> menawarkan visualisasi </w:t>
      </w:r>
      <w:r w:rsidRPr="00024DB3">
        <w:rPr>
          <w:i/>
          <w:szCs w:val="20"/>
          <w:shd w:val="clear" w:color="auto" w:fill="FFFFFF"/>
        </w:rPr>
        <w:t>scatter plot</w:t>
      </w:r>
      <w:r w:rsidRPr="00024DB3">
        <w:rPr>
          <w:szCs w:val="20"/>
          <w:shd w:val="clear" w:color="auto" w:fill="FFFFFF"/>
        </w:rPr>
        <w:t xml:space="preserve"> dua dimensi untuk atribu</w:t>
      </w:r>
      <w:r w:rsidR="0098571D">
        <w:rPr>
          <w:szCs w:val="20"/>
          <w:shd w:val="clear" w:color="auto" w:fill="FFFFFF"/>
        </w:rPr>
        <w:t>t bernilai diskrit dan kontinu</w:t>
      </w:r>
      <w:r w:rsidRPr="00024DB3">
        <w:rPr>
          <w:szCs w:val="20"/>
          <w:shd w:val="clear" w:color="auto" w:fill="FFFFFF"/>
        </w:rPr>
        <w:fldChar w:fldCharType="begin" w:fldLock="1"/>
      </w:r>
      <w:r w:rsidR="00584AB0">
        <w:rPr>
          <w:szCs w:val="20"/>
          <w:shd w:val="clear" w:color="auto" w:fill="FFFFFF"/>
        </w:rPr>
        <w:instrText>ADDIN CSL_CITATION {"citationItems":[{"id":"ITEM-1","itemData":{"DOI":"10.1080/08839514.2020.1842109","ISSN":"10876545","abstract":"Data clustering is an important data analysis and data mining tool in many fields such as pattern recognition and image processing. The goal of data clustering is to optimally organize similar objects into clusters. Grey wolf optimizer is a newly introduced optimization algorithm with inspiration from the social behavior of gray wolves. In this work, we propose a modified gray wolf optimizer to tackle some of the challenges in meta-heuristic algorithms. These modifications include a balanced approach to the exploration and exploitation stages of the algorithm as well as a local search around the best solution found. The performance of the proposed algorithm is compared to seven other clustering methods on nine data sets from the UCI machine learning laboratory. Experimental results demonstrate the competence of the proposed algorithm in solving data clustering problems. Overall, the intra-cluster distance of the proposed algorithm is lower than other algorithms and gives an average error rate of 11.22% which is the lowest among all.","author":[{"dropping-particle":"","family":"Ahmadi","given":"Ramin","non-dropping-particle":"","parse-names":false,"suffix":""},{"dropping-particle":"","family":"Ekbatanifard","given":"Gholamhossein","non-dropping-particle":"","parse-names":false,"suffix":""},{"dropping-particle":"","family":"Bayat","given":"Peyman","non-dropping-particle":"","parse-names":false,"suffix":""}],"container-title":"Applied Artificial Intelligence","id":"ITEM-1","issue":"1","issued":{"date-parts":[["2021"]]},"page":"63-79","publisher":"Taylor &amp; Francis","title":"A Modified Grey Wolf Optimizer Based Data Clustering Algorithm","type":"article-journal","volume":"35"},"uris":["http://www.mendeley.com/documents/?uuid=f53c799d-269a-43f2-be83-b9d90367678e"]}],"mendeley":{"formattedCitation":"[17]","plainTextFormattedCitation":"[17]","previouslyFormattedCitation":"[16]"},"properties":{"noteIndex":0},"schema":"https://github.com/citation-style-language/schema/raw/master/csl-citation.json"}</w:instrText>
      </w:r>
      <w:r w:rsidRPr="00024DB3">
        <w:rPr>
          <w:szCs w:val="20"/>
          <w:shd w:val="clear" w:color="auto" w:fill="FFFFFF"/>
        </w:rPr>
        <w:fldChar w:fldCharType="separate"/>
      </w:r>
      <w:r w:rsidR="00584AB0" w:rsidRPr="00584AB0">
        <w:rPr>
          <w:noProof/>
          <w:szCs w:val="20"/>
          <w:shd w:val="clear" w:color="auto" w:fill="FFFFFF"/>
        </w:rPr>
        <w:t>[17]</w:t>
      </w:r>
      <w:r w:rsidRPr="00024DB3">
        <w:rPr>
          <w:szCs w:val="20"/>
          <w:shd w:val="clear" w:color="auto" w:fill="FFFFFF"/>
        </w:rPr>
        <w:fldChar w:fldCharType="end"/>
      </w:r>
      <w:r w:rsidRPr="00024DB3">
        <w:rPr>
          <w:szCs w:val="20"/>
          <w:shd w:val="clear" w:color="auto" w:fill="FFFFFF"/>
        </w:rPr>
        <w:t xml:space="preserve">. </w:t>
      </w:r>
      <w:r w:rsidRPr="00024DB3">
        <w:rPr>
          <w:i/>
          <w:szCs w:val="20"/>
          <w:shd w:val="clear" w:color="auto" w:fill="FFFFFF"/>
        </w:rPr>
        <w:t>Silhouette Plot</w:t>
      </w:r>
      <w:r w:rsidRPr="00024DB3">
        <w:rPr>
          <w:szCs w:val="20"/>
          <w:shd w:val="clear" w:color="auto" w:fill="FFFFFF"/>
        </w:rPr>
        <w:t xml:space="preserve"> memberi pengguna cara visual untuk menilai kualitas klaster dan memberikan representasi grafis konsistensi data klaster. Dalam pembuatan </w:t>
      </w:r>
      <w:r w:rsidRPr="00024DB3">
        <w:rPr>
          <w:i/>
          <w:szCs w:val="20"/>
          <w:shd w:val="clear" w:color="auto" w:fill="FFFFFF"/>
        </w:rPr>
        <w:t>Silhouette</w:t>
      </w:r>
      <w:r w:rsidR="007C7AFD">
        <w:rPr>
          <w:i/>
          <w:szCs w:val="20"/>
          <w:shd w:val="clear" w:color="auto" w:fill="FFFFFF"/>
        </w:rPr>
        <w:t xml:space="preserve"> Plot</w:t>
      </w:r>
      <w:r w:rsidR="007C7AFD">
        <w:rPr>
          <w:szCs w:val="20"/>
          <w:shd w:val="clear" w:color="auto" w:fill="FFFFFF"/>
        </w:rPr>
        <w:t>,</w:t>
      </w:r>
      <w:r w:rsidRPr="00024DB3">
        <w:rPr>
          <w:i/>
          <w:szCs w:val="20"/>
          <w:shd w:val="clear" w:color="auto" w:fill="FFFFFF"/>
        </w:rPr>
        <w:t xml:space="preserve"> Silhouette</w:t>
      </w:r>
      <w:r w:rsidR="007C7AFD">
        <w:rPr>
          <w:i/>
          <w:szCs w:val="20"/>
          <w:shd w:val="clear" w:color="auto" w:fill="FFFFFF"/>
        </w:rPr>
        <w:t xml:space="preserve"> Skor</w:t>
      </w:r>
      <w:r w:rsidRPr="00024DB3">
        <w:rPr>
          <w:szCs w:val="20"/>
          <w:shd w:val="clear" w:color="auto" w:fill="FFFFFF"/>
        </w:rPr>
        <w:t xml:space="preserve"> adalah ukuran seberapa mirip objek dengan clusternya sendiri dibandingkan dengan klaster lain</w:t>
      </w:r>
      <w:r w:rsidRPr="00024DB3">
        <w:rPr>
          <w:szCs w:val="20"/>
          <w:shd w:val="clear" w:color="auto" w:fill="FFFFFF"/>
        </w:rPr>
        <w:fldChar w:fldCharType="begin" w:fldLock="1"/>
      </w:r>
      <w:r w:rsidR="00584AB0">
        <w:rPr>
          <w:szCs w:val="20"/>
          <w:shd w:val="clear" w:color="auto" w:fill="FFFFFF"/>
        </w:rPr>
        <w:instrText>ADDIN CSL_CITATION {"citationItems":[{"id":"ITEM-1","itemData":{"DOI":"10.3390/app13053267","ISSN":"20763417","abstract":"In many academic fields, predicting student academic success using data mining techniques has long been a major research issue. Monitoring students in higher education institutions (HEIs) and having the ability to predict student performance is important to improve academic quality. The objective of the study is to (1) identify features that form clusters that have holistic characteristics and (2) develop and validate a prediction model for each of the clusters to predict student performance holistically. For this study, both classification and clustering methods will be used using Support Vector Machine (SVM) and K-means clustering. Three clusters were identified using K-means clustering. Based on the learning program outcome feature, there are primarily three types of students: low, average, and high performance. The prediction model with the new labels obtained from the clusters also gained higher accuracy when compared to the student dataset with labels using their semester grade.","author":[{"dropping-particle":"","family":"Mohd Talib","given":"Nur Izzati","non-dropping-particle":"","parse-names":false,"suffix":""},{"dropping-particle":"","family":"Abd Majid","given":"Nazatul Aini","non-dropping-particle":"","parse-names":false,"suffix":""},{"dropping-particle":"","family":"Sahran","given":"Shahnorbanun","non-dropping-particle":"","parse-names":false,"suffix":""}],"container-title":"Applied Sciences (Switzerland)","id":"ITEM-1","issue":"5","issued":{"date-parts":[["2023"]]},"title":"Identification of Student Behavioral Patterns in Higher Education Using K-Means Clustering and Support Vector Machine","type":"article-journal","volume":"13"},"uris":["http://www.mendeley.com/documents/?uuid=f756b42a-afae-4f46-b89d-82c9ca65846f"]}],"mendeley":{"formattedCitation":"[18]","plainTextFormattedCitation":"[18]","previouslyFormattedCitation":"[17]"},"properties":{"noteIndex":0},"schema":"https://github.com/citation-style-language/schema/raw/master/csl-citation.json"}</w:instrText>
      </w:r>
      <w:r w:rsidRPr="00024DB3">
        <w:rPr>
          <w:szCs w:val="20"/>
          <w:shd w:val="clear" w:color="auto" w:fill="FFFFFF"/>
        </w:rPr>
        <w:fldChar w:fldCharType="separate"/>
      </w:r>
      <w:r w:rsidR="00584AB0" w:rsidRPr="00584AB0">
        <w:rPr>
          <w:noProof/>
          <w:szCs w:val="20"/>
          <w:shd w:val="clear" w:color="auto" w:fill="FFFFFF"/>
        </w:rPr>
        <w:t>[18]</w:t>
      </w:r>
      <w:r w:rsidRPr="00024DB3">
        <w:rPr>
          <w:szCs w:val="20"/>
          <w:shd w:val="clear" w:color="auto" w:fill="FFFFFF"/>
        </w:rPr>
        <w:fldChar w:fldCharType="end"/>
      </w:r>
      <w:r w:rsidRPr="00024DB3">
        <w:rPr>
          <w:szCs w:val="20"/>
          <w:shd w:val="clear" w:color="auto" w:fill="FFFFFF"/>
        </w:rPr>
        <w:t>. Skor yang lebih tinggi dari 1 menunjukkan bahwa instance data dekat dengan pusat klaster, dan instance dengan skor yang lebih rendah menun</w:t>
      </w:r>
      <w:r w:rsidR="00B57950">
        <w:rPr>
          <w:szCs w:val="20"/>
          <w:shd w:val="clear" w:color="auto" w:fill="FFFFFF"/>
        </w:rPr>
        <w:t>jukkan bahwa instance berada di</w:t>
      </w:r>
      <w:r w:rsidR="0098571D">
        <w:rPr>
          <w:szCs w:val="20"/>
          <w:shd w:val="clear" w:color="auto" w:fill="FFFFFF"/>
        </w:rPr>
        <w:t>antara dua klaster</w:t>
      </w:r>
      <w:r w:rsidRPr="00024DB3">
        <w:rPr>
          <w:szCs w:val="20"/>
          <w:shd w:val="clear" w:color="auto" w:fill="FFFFFF"/>
        </w:rPr>
        <w:fldChar w:fldCharType="begin" w:fldLock="1"/>
      </w:r>
      <w:r w:rsidR="00584AB0">
        <w:rPr>
          <w:szCs w:val="20"/>
          <w:shd w:val="clear" w:color="auto" w:fill="FFFFFF"/>
        </w:rPr>
        <w:instrText>ADDIN CSL_CITATION {"citationItems":[{"id":"ITEM-1","itemData":{"DOI":"10.1080/08839514.2020.1842109","ISSN":"10876545","abstract":"Data clustering is an important data analysis and data mining tool in many fields such as pattern recognition and image processing. The goal of data clustering is to optimally organize similar objects into clusters. Grey wolf optimizer is a newly introduced optimization algorithm with inspiration from the social behavior of gray wolves. In this work, we propose a modified gray wolf optimizer to tackle some of the challenges in meta-heuristic algorithms. These modifications include a balanced approach to the exploration and exploitation stages of the algorithm as well as a local search around the best solution found. The performance of the proposed algorithm is compared to seven other clustering methods on nine data sets from the UCI machine learning laboratory. Experimental results demonstrate the competence of the proposed algorithm in solving data clustering problems. Overall, the intra-cluster distance of the proposed algorithm is lower than other algorithms and gives an average error rate of 11.22% which is the lowest among all.","author":[{"dropping-particle":"","family":"Ahmadi","given":"Ramin","non-dropping-particle":"","parse-names":false,"suffix":""},{"dropping-particle":"","family":"Ekbatanifard","given":"Gholamhossein","non-dropping-particle":"","parse-names":false,"suffix":""},{"dropping-particle":"","family":"Bayat","given":"Peyman","non-dropping-particle":"","parse-names":false,"suffix":""}],"container-title":"Applied Artificial Intelligence","id":"ITEM-1","issue":"1","issued":{"date-parts":[["2021"]]},"page":"63-79","publisher":"Taylor &amp; Francis","title":"A Modified Grey Wolf Optimizer Based Data Clustering Algorithm","type":"article-journal","volume":"35"},"uris":["http://www.mendeley.com/documents/?uuid=f53c799d-269a-43f2-be83-b9d90367678e"]}],"mendeley":{"formattedCitation":"[17]","plainTextFormattedCitation":"[17]","previouslyFormattedCitation":"[16]"},"properties":{"noteIndex":0},"schema":"https://github.com/citation-style-language/schema/raw/master/csl-citation.json"}</w:instrText>
      </w:r>
      <w:r w:rsidRPr="00024DB3">
        <w:rPr>
          <w:szCs w:val="20"/>
          <w:shd w:val="clear" w:color="auto" w:fill="FFFFFF"/>
        </w:rPr>
        <w:fldChar w:fldCharType="separate"/>
      </w:r>
      <w:r w:rsidR="00584AB0" w:rsidRPr="00584AB0">
        <w:rPr>
          <w:noProof/>
          <w:szCs w:val="20"/>
          <w:shd w:val="clear" w:color="auto" w:fill="FFFFFF"/>
        </w:rPr>
        <w:t>[17]</w:t>
      </w:r>
      <w:r w:rsidRPr="00024DB3">
        <w:rPr>
          <w:szCs w:val="20"/>
          <w:shd w:val="clear" w:color="auto" w:fill="FFFFFF"/>
        </w:rPr>
        <w:fldChar w:fldCharType="end"/>
      </w:r>
      <w:r w:rsidRPr="00024DB3">
        <w:rPr>
          <w:szCs w:val="20"/>
          <w:shd w:val="clear" w:color="auto" w:fill="FFFFFF"/>
        </w:rPr>
        <w:t>.</w:t>
      </w:r>
      <w:r w:rsidR="007C7AFD">
        <w:rPr>
          <w:szCs w:val="20"/>
          <w:shd w:val="clear" w:color="auto" w:fill="FFFFFF"/>
        </w:rPr>
        <w:t xml:space="preserve"> </w:t>
      </w:r>
      <w:r w:rsidRPr="00024DB3">
        <w:rPr>
          <w:szCs w:val="20"/>
          <w:shd w:val="clear" w:color="auto" w:fill="FFFFFF"/>
        </w:rPr>
        <w:t xml:space="preserve">Berikut visualisasi klaster dengan </w:t>
      </w:r>
      <w:r w:rsidRPr="00024DB3">
        <w:rPr>
          <w:i/>
          <w:szCs w:val="20"/>
          <w:shd w:val="clear" w:color="auto" w:fill="FFFFFF"/>
        </w:rPr>
        <w:t>Silhouette plot</w:t>
      </w:r>
      <w:r w:rsidRPr="00024DB3">
        <w:rPr>
          <w:szCs w:val="20"/>
          <w:shd w:val="clear" w:color="auto" w:fill="FFFFFF"/>
        </w:rPr>
        <w:t xml:space="preserve"> dapat dilihat pada gambar </w:t>
      </w:r>
      <w:r w:rsidR="007C7AFD">
        <w:rPr>
          <w:szCs w:val="20"/>
          <w:shd w:val="clear" w:color="auto" w:fill="FFFFFF"/>
        </w:rPr>
        <w:t>3 dan 4</w:t>
      </w:r>
      <w:r w:rsidRPr="00024DB3">
        <w:rPr>
          <w:szCs w:val="20"/>
          <w:shd w:val="clear" w:color="auto" w:fill="FFFFFF"/>
        </w:rPr>
        <w:t>.</w:t>
      </w:r>
    </w:p>
    <w:p w14:paraId="236E3E0C" w14:textId="763F4C65" w:rsidR="00024DB3" w:rsidRPr="00024DB3" w:rsidRDefault="00024DB3" w:rsidP="00024DB3">
      <w:pPr>
        <w:ind w:left="142"/>
        <w:jc w:val="center"/>
        <w:rPr>
          <w:szCs w:val="20"/>
        </w:rPr>
      </w:pPr>
      <w:r w:rsidRPr="00024DB3">
        <w:rPr>
          <w:noProof/>
          <w:szCs w:val="20"/>
          <w:lang w:eastAsia="en-US"/>
        </w:rPr>
        <w:drawing>
          <wp:inline distT="0" distB="0" distL="0" distR="0" wp14:anchorId="3FF8DB16" wp14:editId="746F2A72">
            <wp:extent cx="1578610" cy="2052955"/>
            <wp:effectExtent l="0" t="0" r="254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78610" cy="2052955"/>
                    </a:xfrm>
                    <a:prstGeom prst="rect">
                      <a:avLst/>
                    </a:prstGeom>
                    <a:noFill/>
                    <a:ln>
                      <a:noFill/>
                    </a:ln>
                  </pic:spPr>
                </pic:pic>
              </a:graphicData>
            </a:graphic>
          </wp:inline>
        </w:drawing>
      </w:r>
    </w:p>
    <w:p w14:paraId="574F1605" w14:textId="225D03BF" w:rsidR="00024DB3" w:rsidRPr="007C7AFD" w:rsidRDefault="007C7AFD" w:rsidP="00024DB3">
      <w:pPr>
        <w:spacing w:after="120" w:line="276" w:lineRule="auto"/>
        <w:jc w:val="center"/>
        <w:rPr>
          <w:sz w:val="16"/>
          <w:szCs w:val="20"/>
        </w:rPr>
      </w:pPr>
      <w:r>
        <w:rPr>
          <w:b/>
          <w:sz w:val="16"/>
          <w:szCs w:val="20"/>
        </w:rPr>
        <w:t>Gambar 3</w:t>
      </w:r>
      <w:r w:rsidR="00024DB3" w:rsidRPr="007C7AFD">
        <w:rPr>
          <w:b/>
          <w:sz w:val="16"/>
          <w:szCs w:val="20"/>
        </w:rPr>
        <w:t>.</w:t>
      </w:r>
      <w:r w:rsidR="00024DB3" w:rsidRPr="007C7AFD">
        <w:rPr>
          <w:sz w:val="16"/>
          <w:szCs w:val="20"/>
        </w:rPr>
        <w:t xml:space="preserve"> </w:t>
      </w:r>
      <w:r w:rsidR="00024DB3" w:rsidRPr="007C7AFD">
        <w:rPr>
          <w:i/>
          <w:sz w:val="16"/>
          <w:szCs w:val="20"/>
        </w:rPr>
        <w:t>Silhouette Plot</w:t>
      </w:r>
      <w:r w:rsidR="00024DB3" w:rsidRPr="007C7AFD">
        <w:rPr>
          <w:sz w:val="16"/>
          <w:szCs w:val="20"/>
        </w:rPr>
        <w:t xml:space="preserve"> Algoritma AHC</w:t>
      </w:r>
    </w:p>
    <w:p w14:paraId="100C987C" w14:textId="53EEE1F0" w:rsidR="00024DB3" w:rsidRPr="00024DB3" w:rsidRDefault="00024DB3" w:rsidP="00024DB3">
      <w:pPr>
        <w:ind w:left="142"/>
        <w:jc w:val="center"/>
        <w:rPr>
          <w:szCs w:val="20"/>
        </w:rPr>
      </w:pPr>
      <w:r w:rsidRPr="00024DB3">
        <w:rPr>
          <w:noProof/>
          <w:szCs w:val="20"/>
          <w:lang w:eastAsia="en-US"/>
        </w:rPr>
        <w:drawing>
          <wp:inline distT="0" distB="0" distL="0" distR="0" wp14:anchorId="48F9B3A2" wp14:editId="56D8BD9C">
            <wp:extent cx="1604645" cy="20529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4645" cy="2052955"/>
                    </a:xfrm>
                    <a:prstGeom prst="rect">
                      <a:avLst/>
                    </a:prstGeom>
                    <a:noFill/>
                    <a:ln>
                      <a:noFill/>
                    </a:ln>
                  </pic:spPr>
                </pic:pic>
              </a:graphicData>
            </a:graphic>
          </wp:inline>
        </w:drawing>
      </w:r>
    </w:p>
    <w:p w14:paraId="4E427848" w14:textId="017F8869" w:rsidR="00024DB3" w:rsidRPr="007C7AFD" w:rsidRDefault="007C7AFD" w:rsidP="00024DB3">
      <w:pPr>
        <w:spacing w:after="120" w:line="276" w:lineRule="auto"/>
        <w:jc w:val="center"/>
        <w:rPr>
          <w:sz w:val="16"/>
          <w:szCs w:val="20"/>
        </w:rPr>
      </w:pPr>
      <w:r>
        <w:rPr>
          <w:b/>
          <w:sz w:val="16"/>
          <w:szCs w:val="20"/>
        </w:rPr>
        <w:t>Gambar 4</w:t>
      </w:r>
      <w:r w:rsidR="00024DB3" w:rsidRPr="007C7AFD">
        <w:rPr>
          <w:b/>
          <w:sz w:val="16"/>
          <w:szCs w:val="20"/>
        </w:rPr>
        <w:t>.</w:t>
      </w:r>
      <w:r w:rsidR="00024DB3" w:rsidRPr="007C7AFD">
        <w:rPr>
          <w:sz w:val="16"/>
          <w:szCs w:val="20"/>
        </w:rPr>
        <w:t xml:space="preserve"> </w:t>
      </w:r>
      <w:r w:rsidR="00024DB3" w:rsidRPr="007C7AFD">
        <w:rPr>
          <w:i/>
          <w:sz w:val="16"/>
          <w:szCs w:val="20"/>
        </w:rPr>
        <w:t>Silhouette Plot</w:t>
      </w:r>
      <w:r w:rsidR="00024DB3" w:rsidRPr="007C7AFD">
        <w:rPr>
          <w:sz w:val="16"/>
          <w:szCs w:val="20"/>
        </w:rPr>
        <w:t xml:space="preserve"> Algoritma K-Means</w:t>
      </w:r>
    </w:p>
    <w:p w14:paraId="00A6E41E" w14:textId="0145803D" w:rsidR="00024DB3" w:rsidRPr="00024DB3" w:rsidRDefault="00024DB3" w:rsidP="00024DB3">
      <w:pPr>
        <w:rPr>
          <w:szCs w:val="20"/>
          <w:shd w:val="clear" w:color="auto" w:fill="FFFFFF"/>
        </w:rPr>
      </w:pPr>
      <w:r w:rsidRPr="00024DB3">
        <w:rPr>
          <w:szCs w:val="20"/>
          <w:shd w:val="clear" w:color="auto" w:fill="FFFFFF"/>
        </w:rPr>
        <w:t xml:space="preserve">Berdasarkan hasil percobaan yang dilakukan peneliti, cluster terbaik yang dapat dibentuk adalah 5 klaster dengan algoritma terbaik yaitu </w:t>
      </w:r>
      <w:r w:rsidRPr="00024DB3">
        <w:rPr>
          <w:i/>
          <w:szCs w:val="20"/>
          <w:shd w:val="clear" w:color="auto" w:fill="FFFFFF"/>
        </w:rPr>
        <w:t>K-Means Clustering</w:t>
      </w:r>
      <w:r w:rsidRPr="00024DB3">
        <w:rPr>
          <w:szCs w:val="20"/>
          <w:shd w:val="clear" w:color="auto" w:fill="FFFFFF"/>
        </w:rPr>
        <w:t xml:space="preserve">. Dapat dilihat pada gambar visualisasi data dengan </w:t>
      </w:r>
      <w:r w:rsidRPr="00024DB3">
        <w:rPr>
          <w:i/>
          <w:szCs w:val="20"/>
          <w:shd w:val="clear" w:color="auto" w:fill="FFFFFF"/>
        </w:rPr>
        <w:t>silhouette plot</w:t>
      </w:r>
      <w:r w:rsidRPr="00024DB3">
        <w:rPr>
          <w:szCs w:val="20"/>
          <w:shd w:val="clear" w:color="auto" w:fill="FFFFFF"/>
        </w:rPr>
        <w:t xml:space="preserve"> diatas, dengan pembentukan 5 klaster algoritma </w:t>
      </w:r>
      <w:r w:rsidRPr="00024DB3">
        <w:rPr>
          <w:i/>
          <w:szCs w:val="20"/>
          <w:shd w:val="clear" w:color="auto" w:fill="FFFFFF"/>
        </w:rPr>
        <w:t>K-Means</w:t>
      </w:r>
      <w:r w:rsidRPr="00024DB3">
        <w:rPr>
          <w:szCs w:val="20"/>
          <w:shd w:val="clear" w:color="auto" w:fill="FFFFFF"/>
        </w:rPr>
        <w:t xml:space="preserve"> hanya sedikit klaster yang bernilai negatif. Artinya dari 5 klaster yang dibentuk sudah sesuai dengan klasternya. Sedangkan pada algoritma </w:t>
      </w:r>
      <w:r w:rsidRPr="00024DB3">
        <w:rPr>
          <w:rStyle w:val="Emphasis"/>
          <w:bCs/>
          <w:szCs w:val="20"/>
          <w:shd w:val="clear" w:color="auto" w:fill="FFFFFF"/>
        </w:rPr>
        <w:t>Agglomerative Hierarchical Clustering</w:t>
      </w:r>
      <w:r w:rsidRPr="00024DB3">
        <w:rPr>
          <w:szCs w:val="20"/>
          <w:shd w:val="clear" w:color="auto" w:fill="FFFFFF"/>
        </w:rPr>
        <w:t>, banyak sekali klaster yang bernilai negatif artinya kemungkinan klaster tersebut belum sesuai dengan klaster yang dibentuk. Untuk persebaran dat</w:t>
      </w:r>
      <w:r w:rsidR="007C7AFD">
        <w:rPr>
          <w:szCs w:val="20"/>
          <w:shd w:val="clear" w:color="auto" w:fill="FFFFFF"/>
        </w:rPr>
        <w:t>anya dapat dilihat pada gambar 5</w:t>
      </w:r>
      <w:r w:rsidRPr="00024DB3">
        <w:rPr>
          <w:szCs w:val="20"/>
          <w:shd w:val="clear" w:color="auto" w:fill="FFFFFF"/>
        </w:rPr>
        <w:t xml:space="preserve"> dan </w:t>
      </w:r>
      <w:r w:rsidR="007C7AFD">
        <w:rPr>
          <w:szCs w:val="20"/>
          <w:shd w:val="clear" w:color="auto" w:fill="FFFFFF"/>
        </w:rPr>
        <w:t>6</w:t>
      </w:r>
      <w:r w:rsidRPr="00024DB3">
        <w:rPr>
          <w:szCs w:val="20"/>
          <w:shd w:val="clear" w:color="auto" w:fill="FFFFFF"/>
        </w:rPr>
        <w:t>.</w:t>
      </w:r>
    </w:p>
    <w:p w14:paraId="1D89F7EA" w14:textId="6F78D0E6" w:rsidR="00024DB3" w:rsidRPr="00024DB3" w:rsidRDefault="00024DB3" w:rsidP="0098571D">
      <w:pPr>
        <w:jc w:val="center"/>
        <w:rPr>
          <w:szCs w:val="20"/>
        </w:rPr>
      </w:pPr>
      <w:r w:rsidRPr="00024DB3">
        <w:rPr>
          <w:noProof/>
          <w:szCs w:val="20"/>
          <w:lang w:eastAsia="en-US"/>
        </w:rPr>
        <w:drawing>
          <wp:inline distT="0" distB="0" distL="0" distR="0" wp14:anchorId="2E6D231F" wp14:editId="6196B6CC">
            <wp:extent cx="2756436" cy="16200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56436" cy="1620000"/>
                    </a:xfrm>
                    <a:prstGeom prst="rect">
                      <a:avLst/>
                    </a:prstGeom>
                    <a:noFill/>
                    <a:ln>
                      <a:noFill/>
                    </a:ln>
                  </pic:spPr>
                </pic:pic>
              </a:graphicData>
            </a:graphic>
          </wp:inline>
        </w:drawing>
      </w:r>
    </w:p>
    <w:p w14:paraId="50F89B82" w14:textId="1CE70CE0" w:rsidR="00024DB3" w:rsidRPr="007C7AFD" w:rsidRDefault="007C7AFD" w:rsidP="00024DB3">
      <w:pPr>
        <w:spacing w:after="120" w:line="276" w:lineRule="auto"/>
        <w:jc w:val="center"/>
        <w:rPr>
          <w:sz w:val="16"/>
          <w:szCs w:val="20"/>
        </w:rPr>
      </w:pPr>
      <w:r>
        <w:rPr>
          <w:b/>
          <w:sz w:val="16"/>
          <w:szCs w:val="20"/>
        </w:rPr>
        <w:t>Gambar 5</w:t>
      </w:r>
      <w:r w:rsidR="00024DB3" w:rsidRPr="007C7AFD">
        <w:rPr>
          <w:b/>
          <w:sz w:val="16"/>
          <w:szCs w:val="20"/>
        </w:rPr>
        <w:t>.</w:t>
      </w:r>
      <w:r w:rsidR="00024DB3" w:rsidRPr="007C7AFD">
        <w:rPr>
          <w:sz w:val="16"/>
          <w:szCs w:val="20"/>
        </w:rPr>
        <w:t xml:space="preserve"> </w:t>
      </w:r>
      <w:r w:rsidR="00024DB3" w:rsidRPr="007C7AFD">
        <w:rPr>
          <w:i/>
          <w:sz w:val="16"/>
          <w:szCs w:val="20"/>
        </w:rPr>
        <w:t>Scatter Plot</w:t>
      </w:r>
      <w:r w:rsidR="00024DB3" w:rsidRPr="007C7AFD">
        <w:rPr>
          <w:sz w:val="16"/>
          <w:szCs w:val="20"/>
        </w:rPr>
        <w:t xml:space="preserve"> Algoritma AHC</w:t>
      </w:r>
    </w:p>
    <w:p w14:paraId="6C72A4DA" w14:textId="773FEC60" w:rsidR="00024DB3" w:rsidRPr="00024DB3" w:rsidRDefault="00024DB3" w:rsidP="00024DB3">
      <w:pPr>
        <w:rPr>
          <w:szCs w:val="20"/>
        </w:rPr>
      </w:pPr>
      <w:r w:rsidRPr="00024DB3">
        <w:rPr>
          <w:noProof/>
          <w:szCs w:val="20"/>
          <w:lang w:eastAsia="en-US"/>
        </w:rPr>
        <w:drawing>
          <wp:inline distT="0" distB="0" distL="0" distR="0" wp14:anchorId="2BE92ADD" wp14:editId="4CB1FC82">
            <wp:extent cx="2756437" cy="16200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56437" cy="1620000"/>
                    </a:xfrm>
                    <a:prstGeom prst="rect">
                      <a:avLst/>
                    </a:prstGeom>
                    <a:noFill/>
                    <a:ln>
                      <a:noFill/>
                    </a:ln>
                  </pic:spPr>
                </pic:pic>
              </a:graphicData>
            </a:graphic>
          </wp:inline>
        </w:drawing>
      </w:r>
    </w:p>
    <w:p w14:paraId="052B2075" w14:textId="11A506F3" w:rsidR="00024DB3" w:rsidRPr="007C7AFD" w:rsidRDefault="007C7AFD" w:rsidP="00024DB3">
      <w:pPr>
        <w:spacing w:after="120" w:line="276" w:lineRule="auto"/>
        <w:jc w:val="center"/>
        <w:rPr>
          <w:sz w:val="16"/>
          <w:szCs w:val="20"/>
        </w:rPr>
      </w:pPr>
      <w:r>
        <w:rPr>
          <w:b/>
          <w:sz w:val="16"/>
          <w:szCs w:val="20"/>
        </w:rPr>
        <w:t>Gambar 6</w:t>
      </w:r>
      <w:r w:rsidR="00024DB3" w:rsidRPr="007C7AFD">
        <w:rPr>
          <w:b/>
          <w:sz w:val="16"/>
          <w:szCs w:val="20"/>
        </w:rPr>
        <w:t>.</w:t>
      </w:r>
      <w:r w:rsidR="00024DB3" w:rsidRPr="007C7AFD">
        <w:rPr>
          <w:sz w:val="16"/>
          <w:szCs w:val="20"/>
        </w:rPr>
        <w:t xml:space="preserve"> Scatter Plot Algoritma K-Means</w:t>
      </w:r>
    </w:p>
    <w:p w14:paraId="6288D349" w14:textId="77777777" w:rsidR="00024DB3" w:rsidRPr="00B57950" w:rsidRDefault="00024DB3" w:rsidP="00024DB3">
      <w:pPr>
        <w:spacing w:line="276" w:lineRule="auto"/>
        <w:jc w:val="center"/>
        <w:rPr>
          <w:b/>
          <w:sz w:val="16"/>
          <w:szCs w:val="20"/>
        </w:rPr>
      </w:pPr>
      <w:r w:rsidRPr="00B57950">
        <w:rPr>
          <w:b/>
          <w:sz w:val="16"/>
          <w:szCs w:val="20"/>
        </w:rPr>
        <w:lastRenderedPageBreak/>
        <w:t xml:space="preserve">Tabel 4. </w:t>
      </w:r>
      <w:r w:rsidRPr="00B57950">
        <w:rPr>
          <w:sz w:val="16"/>
          <w:szCs w:val="20"/>
        </w:rPr>
        <w:t>Rekap Data Penerimaan Mahasiswa Baru Universitas Cipasung</w:t>
      </w:r>
    </w:p>
    <w:tbl>
      <w:tblPr>
        <w:tblW w:w="4957" w:type="pct"/>
        <w:tblBorders>
          <w:top w:val="single" w:sz="4" w:space="0" w:color="auto"/>
          <w:bottom w:val="single" w:sz="4" w:space="0" w:color="auto"/>
        </w:tblBorders>
        <w:tblLayout w:type="fixed"/>
        <w:tblLook w:val="04A0" w:firstRow="1" w:lastRow="0" w:firstColumn="1" w:lastColumn="0" w:noHBand="0" w:noVBand="1"/>
      </w:tblPr>
      <w:tblGrid>
        <w:gridCol w:w="858"/>
        <w:gridCol w:w="715"/>
        <w:gridCol w:w="858"/>
        <w:gridCol w:w="714"/>
        <w:gridCol w:w="1001"/>
      </w:tblGrid>
      <w:tr w:rsidR="00024DB3" w:rsidRPr="00B57950" w14:paraId="05EC61D8" w14:textId="77777777" w:rsidTr="00944C8D">
        <w:trPr>
          <w:tblHeader/>
        </w:trPr>
        <w:tc>
          <w:tcPr>
            <w:tcW w:w="1035" w:type="pct"/>
            <w:tcBorders>
              <w:top w:val="single" w:sz="4" w:space="0" w:color="auto"/>
              <w:bottom w:val="single" w:sz="4" w:space="0" w:color="auto"/>
            </w:tcBorders>
            <w:shd w:val="clear" w:color="auto" w:fill="auto"/>
            <w:vAlign w:val="center"/>
          </w:tcPr>
          <w:p w14:paraId="361E8CDC" w14:textId="77777777" w:rsidR="00024DB3" w:rsidRPr="00B57950" w:rsidRDefault="00024DB3" w:rsidP="00944C8D">
            <w:pPr>
              <w:spacing w:line="276" w:lineRule="auto"/>
              <w:rPr>
                <w:b/>
                <w:sz w:val="16"/>
                <w:szCs w:val="20"/>
              </w:rPr>
            </w:pPr>
            <w:r w:rsidRPr="00B57950">
              <w:rPr>
                <w:b/>
                <w:sz w:val="16"/>
                <w:szCs w:val="20"/>
              </w:rPr>
              <w:t>Cluster</w:t>
            </w:r>
          </w:p>
        </w:tc>
        <w:tc>
          <w:tcPr>
            <w:tcW w:w="862" w:type="pct"/>
            <w:tcBorders>
              <w:top w:val="single" w:sz="4" w:space="0" w:color="auto"/>
              <w:bottom w:val="single" w:sz="4" w:space="0" w:color="auto"/>
            </w:tcBorders>
            <w:shd w:val="clear" w:color="auto" w:fill="auto"/>
            <w:vAlign w:val="center"/>
          </w:tcPr>
          <w:p w14:paraId="4D0E98A1" w14:textId="77777777" w:rsidR="00024DB3" w:rsidRPr="00B57950" w:rsidRDefault="00024DB3" w:rsidP="00944C8D">
            <w:pPr>
              <w:spacing w:line="276" w:lineRule="auto"/>
              <w:jc w:val="center"/>
              <w:rPr>
                <w:b/>
                <w:sz w:val="16"/>
                <w:szCs w:val="20"/>
              </w:rPr>
            </w:pPr>
            <w:r w:rsidRPr="00B57950">
              <w:rPr>
                <w:b/>
                <w:sz w:val="16"/>
                <w:szCs w:val="20"/>
              </w:rPr>
              <w:t>Anggota</w:t>
            </w:r>
          </w:p>
        </w:tc>
        <w:tc>
          <w:tcPr>
            <w:tcW w:w="1035" w:type="pct"/>
            <w:tcBorders>
              <w:top w:val="single" w:sz="4" w:space="0" w:color="auto"/>
              <w:bottom w:val="single" w:sz="4" w:space="0" w:color="auto"/>
            </w:tcBorders>
            <w:shd w:val="clear" w:color="auto" w:fill="auto"/>
            <w:vAlign w:val="center"/>
          </w:tcPr>
          <w:p w14:paraId="440247FB" w14:textId="77777777" w:rsidR="00024DB3" w:rsidRPr="00B57950" w:rsidRDefault="00024DB3" w:rsidP="00944C8D">
            <w:pPr>
              <w:spacing w:line="276" w:lineRule="auto"/>
              <w:jc w:val="center"/>
              <w:rPr>
                <w:b/>
                <w:sz w:val="16"/>
                <w:szCs w:val="20"/>
              </w:rPr>
            </w:pPr>
            <w:r w:rsidRPr="00B57950">
              <w:rPr>
                <w:b/>
                <w:sz w:val="16"/>
                <w:szCs w:val="20"/>
              </w:rPr>
              <w:t>Asal Sekolah</w:t>
            </w:r>
          </w:p>
        </w:tc>
        <w:tc>
          <w:tcPr>
            <w:tcW w:w="861" w:type="pct"/>
            <w:tcBorders>
              <w:top w:val="single" w:sz="4" w:space="0" w:color="auto"/>
              <w:bottom w:val="single" w:sz="4" w:space="0" w:color="auto"/>
            </w:tcBorders>
            <w:vAlign w:val="center"/>
          </w:tcPr>
          <w:p w14:paraId="26904CD0" w14:textId="77777777" w:rsidR="00024DB3" w:rsidRPr="00B57950" w:rsidRDefault="00024DB3" w:rsidP="00944C8D">
            <w:pPr>
              <w:spacing w:line="276" w:lineRule="auto"/>
              <w:jc w:val="center"/>
              <w:rPr>
                <w:b/>
                <w:sz w:val="16"/>
                <w:szCs w:val="20"/>
              </w:rPr>
            </w:pPr>
            <w:r w:rsidRPr="00B57950">
              <w:rPr>
                <w:b/>
                <w:sz w:val="16"/>
                <w:szCs w:val="20"/>
              </w:rPr>
              <w:t>JK</w:t>
            </w:r>
          </w:p>
        </w:tc>
        <w:tc>
          <w:tcPr>
            <w:tcW w:w="1207" w:type="pct"/>
            <w:tcBorders>
              <w:top w:val="single" w:sz="4" w:space="0" w:color="auto"/>
              <w:bottom w:val="single" w:sz="4" w:space="0" w:color="auto"/>
            </w:tcBorders>
            <w:vAlign w:val="center"/>
          </w:tcPr>
          <w:p w14:paraId="08DF9F3B" w14:textId="77777777" w:rsidR="00024DB3" w:rsidRPr="00B57950" w:rsidRDefault="00024DB3" w:rsidP="00944C8D">
            <w:pPr>
              <w:spacing w:line="276" w:lineRule="auto"/>
              <w:jc w:val="center"/>
              <w:rPr>
                <w:b/>
                <w:sz w:val="16"/>
                <w:szCs w:val="20"/>
              </w:rPr>
            </w:pPr>
            <w:r w:rsidRPr="00B57950">
              <w:rPr>
                <w:b/>
                <w:sz w:val="16"/>
                <w:szCs w:val="20"/>
              </w:rPr>
              <w:t>Prodi</w:t>
            </w:r>
          </w:p>
        </w:tc>
      </w:tr>
      <w:tr w:rsidR="00024DB3" w:rsidRPr="00B57950" w14:paraId="48D09D16" w14:textId="77777777" w:rsidTr="00944C8D">
        <w:trPr>
          <w:trHeight w:val="397"/>
        </w:trPr>
        <w:tc>
          <w:tcPr>
            <w:tcW w:w="1035" w:type="pct"/>
            <w:tcBorders>
              <w:top w:val="single" w:sz="4" w:space="0" w:color="auto"/>
            </w:tcBorders>
            <w:shd w:val="clear" w:color="auto" w:fill="auto"/>
            <w:vAlign w:val="center"/>
          </w:tcPr>
          <w:p w14:paraId="587252EA" w14:textId="77777777" w:rsidR="00024DB3" w:rsidRPr="00B57950" w:rsidRDefault="00024DB3" w:rsidP="00944C8D">
            <w:pPr>
              <w:pStyle w:val="Standard"/>
              <w:jc w:val="center"/>
              <w:rPr>
                <w:rFonts w:cs="Times New Roman"/>
                <w:bCs/>
                <w:sz w:val="16"/>
                <w:szCs w:val="20"/>
              </w:rPr>
            </w:pPr>
            <w:r w:rsidRPr="00B57950">
              <w:rPr>
                <w:rFonts w:cs="Times New Roman"/>
                <w:bCs/>
                <w:sz w:val="16"/>
                <w:szCs w:val="20"/>
              </w:rPr>
              <w:t>C1</w:t>
            </w:r>
          </w:p>
        </w:tc>
        <w:tc>
          <w:tcPr>
            <w:tcW w:w="862" w:type="pct"/>
            <w:tcBorders>
              <w:top w:val="single" w:sz="4" w:space="0" w:color="auto"/>
            </w:tcBorders>
            <w:shd w:val="clear" w:color="auto" w:fill="auto"/>
            <w:vAlign w:val="center"/>
          </w:tcPr>
          <w:p w14:paraId="34E3C4BC" w14:textId="77777777" w:rsidR="00024DB3" w:rsidRPr="00B57950" w:rsidRDefault="00024DB3" w:rsidP="00944C8D">
            <w:pPr>
              <w:pStyle w:val="Standard"/>
              <w:jc w:val="center"/>
              <w:rPr>
                <w:rFonts w:cs="Times New Roman"/>
                <w:bCs/>
                <w:sz w:val="16"/>
                <w:szCs w:val="20"/>
              </w:rPr>
            </w:pPr>
            <w:r w:rsidRPr="00B57950">
              <w:rPr>
                <w:rFonts w:cs="Times New Roman"/>
                <w:sz w:val="16"/>
                <w:szCs w:val="20"/>
              </w:rPr>
              <w:t>257</w:t>
            </w:r>
          </w:p>
        </w:tc>
        <w:tc>
          <w:tcPr>
            <w:tcW w:w="1035" w:type="pct"/>
            <w:tcBorders>
              <w:top w:val="single" w:sz="4" w:space="0" w:color="auto"/>
            </w:tcBorders>
            <w:shd w:val="clear" w:color="auto" w:fill="auto"/>
            <w:vAlign w:val="center"/>
          </w:tcPr>
          <w:p w14:paraId="20FF1F17" w14:textId="77777777" w:rsidR="00024DB3" w:rsidRPr="00B57950" w:rsidRDefault="00024DB3" w:rsidP="00944C8D">
            <w:pPr>
              <w:pStyle w:val="Standard"/>
              <w:jc w:val="center"/>
              <w:rPr>
                <w:rFonts w:cs="Times New Roman"/>
                <w:sz w:val="16"/>
                <w:szCs w:val="20"/>
              </w:rPr>
            </w:pPr>
            <w:r w:rsidRPr="00B57950">
              <w:rPr>
                <w:rFonts w:cs="Times New Roman"/>
                <w:sz w:val="16"/>
                <w:szCs w:val="20"/>
              </w:rPr>
              <w:t>MA = 244, Paket C = 13</w:t>
            </w:r>
          </w:p>
        </w:tc>
        <w:tc>
          <w:tcPr>
            <w:tcW w:w="861" w:type="pct"/>
            <w:tcBorders>
              <w:top w:val="single" w:sz="4" w:space="0" w:color="auto"/>
            </w:tcBorders>
            <w:vAlign w:val="center"/>
          </w:tcPr>
          <w:p w14:paraId="76587112" w14:textId="77777777" w:rsidR="00024DB3" w:rsidRPr="00B57950" w:rsidRDefault="00024DB3" w:rsidP="00944C8D">
            <w:pPr>
              <w:pStyle w:val="Standard"/>
              <w:jc w:val="center"/>
              <w:rPr>
                <w:rFonts w:cs="Times New Roman"/>
                <w:sz w:val="16"/>
                <w:szCs w:val="20"/>
              </w:rPr>
            </w:pPr>
            <w:r w:rsidRPr="00B57950">
              <w:rPr>
                <w:rFonts w:cs="Times New Roman"/>
                <w:sz w:val="16"/>
                <w:szCs w:val="20"/>
              </w:rPr>
              <w:t>L = 127, P = 130</w:t>
            </w:r>
          </w:p>
        </w:tc>
        <w:tc>
          <w:tcPr>
            <w:tcW w:w="1207" w:type="pct"/>
            <w:tcBorders>
              <w:top w:val="single" w:sz="4" w:space="0" w:color="auto"/>
            </w:tcBorders>
            <w:vAlign w:val="center"/>
          </w:tcPr>
          <w:p w14:paraId="39F6B6D3" w14:textId="77777777" w:rsidR="00024DB3" w:rsidRPr="00B57950" w:rsidRDefault="00024DB3" w:rsidP="00944C8D">
            <w:pPr>
              <w:pStyle w:val="Standard"/>
              <w:jc w:val="center"/>
              <w:rPr>
                <w:rFonts w:cs="Times New Roman"/>
                <w:sz w:val="16"/>
                <w:szCs w:val="20"/>
              </w:rPr>
            </w:pPr>
            <w:r w:rsidRPr="00B57950">
              <w:rPr>
                <w:rFonts w:cs="Times New Roman"/>
                <w:sz w:val="16"/>
                <w:szCs w:val="20"/>
              </w:rPr>
              <w:t>01; 02; 03; 04; 05; 06</w:t>
            </w:r>
          </w:p>
        </w:tc>
      </w:tr>
      <w:tr w:rsidR="00024DB3" w:rsidRPr="00B57950" w14:paraId="29102825" w14:textId="77777777" w:rsidTr="00944C8D">
        <w:trPr>
          <w:trHeight w:val="397"/>
        </w:trPr>
        <w:tc>
          <w:tcPr>
            <w:tcW w:w="1035" w:type="pct"/>
            <w:shd w:val="clear" w:color="auto" w:fill="auto"/>
            <w:vAlign w:val="center"/>
          </w:tcPr>
          <w:p w14:paraId="06272612" w14:textId="77777777" w:rsidR="00024DB3" w:rsidRPr="00B57950" w:rsidRDefault="00024DB3" w:rsidP="00944C8D">
            <w:pPr>
              <w:pStyle w:val="Standard"/>
              <w:jc w:val="center"/>
              <w:rPr>
                <w:rFonts w:cs="Times New Roman"/>
                <w:bCs/>
                <w:sz w:val="16"/>
                <w:szCs w:val="20"/>
              </w:rPr>
            </w:pPr>
            <w:r w:rsidRPr="00B57950">
              <w:rPr>
                <w:rFonts w:cs="Times New Roman"/>
                <w:bCs/>
                <w:sz w:val="16"/>
                <w:szCs w:val="20"/>
              </w:rPr>
              <w:t>C2</w:t>
            </w:r>
          </w:p>
        </w:tc>
        <w:tc>
          <w:tcPr>
            <w:tcW w:w="862" w:type="pct"/>
            <w:shd w:val="clear" w:color="auto" w:fill="auto"/>
            <w:vAlign w:val="center"/>
          </w:tcPr>
          <w:p w14:paraId="26EC222F" w14:textId="77777777" w:rsidR="00024DB3" w:rsidRPr="00B57950" w:rsidRDefault="00024DB3" w:rsidP="00944C8D">
            <w:pPr>
              <w:pStyle w:val="Standard"/>
              <w:jc w:val="center"/>
              <w:rPr>
                <w:rFonts w:cs="Times New Roman"/>
                <w:bCs/>
                <w:sz w:val="16"/>
                <w:szCs w:val="20"/>
              </w:rPr>
            </w:pPr>
            <w:r w:rsidRPr="00B57950">
              <w:rPr>
                <w:rFonts w:cs="Times New Roman"/>
                <w:sz w:val="16"/>
                <w:szCs w:val="20"/>
              </w:rPr>
              <w:t>417</w:t>
            </w:r>
          </w:p>
        </w:tc>
        <w:tc>
          <w:tcPr>
            <w:tcW w:w="1035" w:type="pct"/>
            <w:shd w:val="clear" w:color="auto" w:fill="auto"/>
            <w:vAlign w:val="center"/>
          </w:tcPr>
          <w:p w14:paraId="4BE82DE7" w14:textId="77777777" w:rsidR="00024DB3" w:rsidRPr="00B57950" w:rsidRDefault="00024DB3" w:rsidP="00944C8D">
            <w:pPr>
              <w:pStyle w:val="Standard"/>
              <w:jc w:val="center"/>
              <w:rPr>
                <w:rFonts w:cs="Times New Roman"/>
                <w:sz w:val="16"/>
                <w:szCs w:val="20"/>
              </w:rPr>
            </w:pPr>
            <w:r w:rsidRPr="00B57950">
              <w:rPr>
                <w:rFonts w:cs="Times New Roman"/>
                <w:sz w:val="16"/>
                <w:szCs w:val="20"/>
              </w:rPr>
              <w:t>SMK = 270, SMA = 147</w:t>
            </w:r>
          </w:p>
        </w:tc>
        <w:tc>
          <w:tcPr>
            <w:tcW w:w="861" w:type="pct"/>
            <w:vAlign w:val="center"/>
          </w:tcPr>
          <w:p w14:paraId="2535E60A" w14:textId="77777777" w:rsidR="00024DB3" w:rsidRPr="00B57950" w:rsidRDefault="00024DB3" w:rsidP="00944C8D">
            <w:pPr>
              <w:pStyle w:val="Standard"/>
              <w:jc w:val="center"/>
              <w:rPr>
                <w:rFonts w:cs="Times New Roman"/>
                <w:sz w:val="16"/>
                <w:szCs w:val="20"/>
              </w:rPr>
            </w:pPr>
            <w:r w:rsidRPr="00B57950">
              <w:rPr>
                <w:rFonts w:cs="Times New Roman"/>
                <w:sz w:val="16"/>
                <w:szCs w:val="20"/>
              </w:rPr>
              <w:t>P = 417</w:t>
            </w:r>
          </w:p>
        </w:tc>
        <w:tc>
          <w:tcPr>
            <w:tcW w:w="1207" w:type="pct"/>
            <w:vAlign w:val="center"/>
          </w:tcPr>
          <w:p w14:paraId="1FC6CF6C" w14:textId="77777777" w:rsidR="00024DB3" w:rsidRPr="00B57950" w:rsidRDefault="00024DB3" w:rsidP="00944C8D">
            <w:pPr>
              <w:pStyle w:val="Standard"/>
              <w:jc w:val="center"/>
              <w:rPr>
                <w:rFonts w:cs="Times New Roman"/>
                <w:sz w:val="16"/>
                <w:szCs w:val="20"/>
              </w:rPr>
            </w:pPr>
            <w:r w:rsidRPr="00B57950">
              <w:rPr>
                <w:rFonts w:cs="Times New Roman"/>
                <w:sz w:val="16"/>
                <w:szCs w:val="20"/>
              </w:rPr>
              <w:t>01; 02; 03; 04</w:t>
            </w:r>
          </w:p>
        </w:tc>
      </w:tr>
      <w:tr w:rsidR="00024DB3" w:rsidRPr="00B57950" w14:paraId="58D3FD38" w14:textId="77777777" w:rsidTr="00944C8D">
        <w:trPr>
          <w:trHeight w:val="397"/>
        </w:trPr>
        <w:tc>
          <w:tcPr>
            <w:tcW w:w="1035" w:type="pct"/>
            <w:shd w:val="clear" w:color="auto" w:fill="auto"/>
            <w:vAlign w:val="center"/>
          </w:tcPr>
          <w:p w14:paraId="6BE0D8F9" w14:textId="77777777" w:rsidR="00024DB3" w:rsidRPr="00B57950" w:rsidRDefault="00024DB3" w:rsidP="00944C8D">
            <w:pPr>
              <w:pStyle w:val="Standard"/>
              <w:jc w:val="center"/>
              <w:rPr>
                <w:rFonts w:cs="Times New Roman"/>
                <w:bCs/>
                <w:sz w:val="16"/>
                <w:szCs w:val="20"/>
              </w:rPr>
            </w:pPr>
            <w:r w:rsidRPr="00B57950">
              <w:rPr>
                <w:rFonts w:cs="Times New Roman"/>
                <w:bCs/>
                <w:sz w:val="16"/>
                <w:szCs w:val="20"/>
              </w:rPr>
              <w:t>C3</w:t>
            </w:r>
          </w:p>
        </w:tc>
        <w:tc>
          <w:tcPr>
            <w:tcW w:w="862" w:type="pct"/>
            <w:shd w:val="clear" w:color="auto" w:fill="auto"/>
            <w:vAlign w:val="center"/>
          </w:tcPr>
          <w:p w14:paraId="2BF0B7E1" w14:textId="77777777" w:rsidR="00024DB3" w:rsidRPr="00B57950" w:rsidRDefault="00024DB3" w:rsidP="00944C8D">
            <w:pPr>
              <w:pStyle w:val="Standard"/>
              <w:jc w:val="center"/>
              <w:rPr>
                <w:rFonts w:cs="Times New Roman"/>
                <w:bCs/>
                <w:sz w:val="16"/>
                <w:szCs w:val="20"/>
              </w:rPr>
            </w:pPr>
            <w:r w:rsidRPr="00B57950">
              <w:rPr>
                <w:rFonts w:cs="Times New Roman"/>
                <w:sz w:val="16"/>
                <w:szCs w:val="20"/>
              </w:rPr>
              <w:t>40</w:t>
            </w:r>
          </w:p>
        </w:tc>
        <w:tc>
          <w:tcPr>
            <w:tcW w:w="1035" w:type="pct"/>
            <w:shd w:val="clear" w:color="auto" w:fill="auto"/>
            <w:vAlign w:val="center"/>
          </w:tcPr>
          <w:p w14:paraId="4CCAEA1C" w14:textId="77777777" w:rsidR="00024DB3" w:rsidRPr="00B57950" w:rsidRDefault="00024DB3" w:rsidP="00944C8D">
            <w:pPr>
              <w:pStyle w:val="Standard"/>
              <w:jc w:val="center"/>
              <w:rPr>
                <w:rFonts w:cs="Times New Roman"/>
                <w:sz w:val="16"/>
                <w:szCs w:val="20"/>
              </w:rPr>
            </w:pPr>
            <w:r w:rsidRPr="00B57950">
              <w:rPr>
                <w:rFonts w:cs="Times New Roman"/>
                <w:sz w:val="16"/>
                <w:szCs w:val="20"/>
              </w:rPr>
              <w:t>SMK = 21, SMA = 9, MA = 10</w:t>
            </w:r>
          </w:p>
        </w:tc>
        <w:tc>
          <w:tcPr>
            <w:tcW w:w="861" w:type="pct"/>
            <w:vAlign w:val="center"/>
          </w:tcPr>
          <w:p w14:paraId="1F8416EE" w14:textId="77777777" w:rsidR="00024DB3" w:rsidRPr="00B57950" w:rsidRDefault="00024DB3" w:rsidP="00944C8D">
            <w:pPr>
              <w:pStyle w:val="Standard"/>
              <w:jc w:val="center"/>
              <w:rPr>
                <w:rFonts w:cs="Times New Roman"/>
                <w:sz w:val="16"/>
                <w:szCs w:val="20"/>
              </w:rPr>
            </w:pPr>
            <w:r w:rsidRPr="00B57950">
              <w:rPr>
                <w:rFonts w:cs="Times New Roman"/>
                <w:sz w:val="16"/>
                <w:szCs w:val="20"/>
              </w:rPr>
              <w:t>L=30, P=10</w:t>
            </w:r>
          </w:p>
        </w:tc>
        <w:tc>
          <w:tcPr>
            <w:tcW w:w="1207" w:type="pct"/>
            <w:vAlign w:val="center"/>
          </w:tcPr>
          <w:p w14:paraId="29706B60" w14:textId="77777777" w:rsidR="00024DB3" w:rsidRPr="00B57950" w:rsidRDefault="00024DB3" w:rsidP="00944C8D">
            <w:pPr>
              <w:pStyle w:val="Standard"/>
              <w:jc w:val="center"/>
              <w:rPr>
                <w:rFonts w:cs="Times New Roman"/>
                <w:sz w:val="16"/>
                <w:szCs w:val="20"/>
              </w:rPr>
            </w:pPr>
            <w:r w:rsidRPr="00B57950">
              <w:rPr>
                <w:rFonts w:cs="Times New Roman"/>
                <w:sz w:val="16"/>
                <w:szCs w:val="20"/>
              </w:rPr>
              <w:t>01; 02; 03; 04; 05; 06</w:t>
            </w:r>
          </w:p>
        </w:tc>
      </w:tr>
      <w:tr w:rsidR="00024DB3" w:rsidRPr="00B57950" w14:paraId="3B23EE54" w14:textId="77777777" w:rsidTr="00944C8D">
        <w:trPr>
          <w:trHeight w:val="397"/>
        </w:trPr>
        <w:tc>
          <w:tcPr>
            <w:tcW w:w="1035" w:type="pct"/>
            <w:shd w:val="clear" w:color="auto" w:fill="auto"/>
            <w:vAlign w:val="center"/>
          </w:tcPr>
          <w:p w14:paraId="57A621C9" w14:textId="77777777" w:rsidR="00024DB3" w:rsidRPr="00B57950" w:rsidRDefault="00024DB3" w:rsidP="00944C8D">
            <w:pPr>
              <w:pStyle w:val="Standard"/>
              <w:jc w:val="center"/>
              <w:rPr>
                <w:rFonts w:cs="Times New Roman"/>
                <w:bCs/>
                <w:sz w:val="16"/>
                <w:szCs w:val="20"/>
              </w:rPr>
            </w:pPr>
            <w:r w:rsidRPr="00B57950">
              <w:rPr>
                <w:rFonts w:cs="Times New Roman"/>
                <w:bCs/>
                <w:sz w:val="16"/>
                <w:szCs w:val="20"/>
              </w:rPr>
              <w:t>C4</w:t>
            </w:r>
          </w:p>
        </w:tc>
        <w:tc>
          <w:tcPr>
            <w:tcW w:w="862" w:type="pct"/>
            <w:shd w:val="clear" w:color="auto" w:fill="auto"/>
            <w:vAlign w:val="center"/>
          </w:tcPr>
          <w:p w14:paraId="1B6B110F" w14:textId="77777777" w:rsidR="00024DB3" w:rsidRPr="00B57950" w:rsidRDefault="00024DB3" w:rsidP="00944C8D">
            <w:pPr>
              <w:pStyle w:val="Standard"/>
              <w:jc w:val="center"/>
              <w:rPr>
                <w:rFonts w:cs="Times New Roman"/>
                <w:bCs/>
                <w:sz w:val="16"/>
                <w:szCs w:val="20"/>
              </w:rPr>
            </w:pPr>
            <w:r w:rsidRPr="00B57950">
              <w:rPr>
                <w:rFonts w:cs="Times New Roman"/>
                <w:sz w:val="16"/>
                <w:szCs w:val="20"/>
              </w:rPr>
              <w:t>258</w:t>
            </w:r>
          </w:p>
        </w:tc>
        <w:tc>
          <w:tcPr>
            <w:tcW w:w="1035" w:type="pct"/>
            <w:shd w:val="clear" w:color="auto" w:fill="auto"/>
            <w:vAlign w:val="center"/>
          </w:tcPr>
          <w:p w14:paraId="757A3BA5" w14:textId="77777777" w:rsidR="00024DB3" w:rsidRPr="00B57950" w:rsidRDefault="00024DB3" w:rsidP="00944C8D">
            <w:pPr>
              <w:jc w:val="center"/>
              <w:rPr>
                <w:sz w:val="16"/>
                <w:szCs w:val="20"/>
              </w:rPr>
            </w:pPr>
            <w:r w:rsidRPr="00B57950">
              <w:rPr>
                <w:sz w:val="16"/>
                <w:szCs w:val="20"/>
              </w:rPr>
              <w:t>SMK = 183, SMA = 75</w:t>
            </w:r>
          </w:p>
        </w:tc>
        <w:tc>
          <w:tcPr>
            <w:tcW w:w="861" w:type="pct"/>
            <w:vAlign w:val="center"/>
          </w:tcPr>
          <w:p w14:paraId="6D4F28EB" w14:textId="77777777" w:rsidR="00024DB3" w:rsidRPr="00B57950" w:rsidRDefault="00024DB3" w:rsidP="00944C8D">
            <w:pPr>
              <w:jc w:val="center"/>
              <w:rPr>
                <w:sz w:val="16"/>
                <w:szCs w:val="20"/>
              </w:rPr>
            </w:pPr>
            <w:r w:rsidRPr="00B57950">
              <w:rPr>
                <w:sz w:val="16"/>
                <w:szCs w:val="20"/>
              </w:rPr>
              <w:t>L=258</w:t>
            </w:r>
          </w:p>
        </w:tc>
        <w:tc>
          <w:tcPr>
            <w:tcW w:w="1207" w:type="pct"/>
            <w:vAlign w:val="center"/>
          </w:tcPr>
          <w:p w14:paraId="10E1A281" w14:textId="77777777" w:rsidR="00024DB3" w:rsidRPr="00B57950" w:rsidRDefault="00024DB3" w:rsidP="00944C8D">
            <w:pPr>
              <w:pStyle w:val="Standard"/>
              <w:jc w:val="center"/>
              <w:rPr>
                <w:rFonts w:cs="Times New Roman"/>
                <w:sz w:val="16"/>
                <w:szCs w:val="20"/>
              </w:rPr>
            </w:pPr>
            <w:r w:rsidRPr="00B57950">
              <w:rPr>
                <w:rFonts w:cs="Times New Roman"/>
                <w:sz w:val="16"/>
                <w:szCs w:val="20"/>
              </w:rPr>
              <w:t>01; 02; 03; 04</w:t>
            </w:r>
          </w:p>
        </w:tc>
      </w:tr>
      <w:tr w:rsidR="00024DB3" w:rsidRPr="00B57950" w14:paraId="75B23BA8" w14:textId="77777777" w:rsidTr="00944C8D">
        <w:trPr>
          <w:trHeight w:val="397"/>
        </w:trPr>
        <w:tc>
          <w:tcPr>
            <w:tcW w:w="1035" w:type="pct"/>
            <w:shd w:val="clear" w:color="auto" w:fill="auto"/>
            <w:vAlign w:val="center"/>
          </w:tcPr>
          <w:p w14:paraId="6C7AE095" w14:textId="77777777" w:rsidR="00024DB3" w:rsidRPr="00B57950" w:rsidRDefault="00024DB3" w:rsidP="00944C8D">
            <w:pPr>
              <w:pStyle w:val="Standard"/>
              <w:jc w:val="center"/>
              <w:rPr>
                <w:rFonts w:cs="Times New Roman"/>
                <w:bCs/>
                <w:sz w:val="16"/>
                <w:szCs w:val="20"/>
              </w:rPr>
            </w:pPr>
            <w:r w:rsidRPr="00B57950">
              <w:rPr>
                <w:rFonts w:cs="Times New Roman"/>
                <w:bCs/>
                <w:sz w:val="16"/>
                <w:szCs w:val="20"/>
              </w:rPr>
              <w:t>C5</w:t>
            </w:r>
          </w:p>
        </w:tc>
        <w:tc>
          <w:tcPr>
            <w:tcW w:w="862" w:type="pct"/>
            <w:shd w:val="clear" w:color="auto" w:fill="auto"/>
            <w:vAlign w:val="center"/>
          </w:tcPr>
          <w:p w14:paraId="4106ACB0" w14:textId="77777777" w:rsidR="00024DB3" w:rsidRPr="00B57950" w:rsidRDefault="00024DB3" w:rsidP="00944C8D">
            <w:pPr>
              <w:pStyle w:val="Standard"/>
              <w:jc w:val="center"/>
              <w:rPr>
                <w:rFonts w:cs="Times New Roman"/>
                <w:bCs/>
                <w:sz w:val="16"/>
                <w:szCs w:val="20"/>
              </w:rPr>
            </w:pPr>
            <w:r w:rsidRPr="00B57950">
              <w:rPr>
                <w:rFonts w:cs="Times New Roman"/>
                <w:sz w:val="16"/>
                <w:szCs w:val="20"/>
              </w:rPr>
              <w:t>172</w:t>
            </w:r>
          </w:p>
        </w:tc>
        <w:tc>
          <w:tcPr>
            <w:tcW w:w="1035" w:type="pct"/>
            <w:shd w:val="clear" w:color="auto" w:fill="auto"/>
            <w:vAlign w:val="center"/>
          </w:tcPr>
          <w:p w14:paraId="381BBFD1" w14:textId="77777777" w:rsidR="00024DB3" w:rsidRPr="00B57950" w:rsidRDefault="00024DB3" w:rsidP="00944C8D">
            <w:pPr>
              <w:pStyle w:val="Standard"/>
              <w:jc w:val="center"/>
              <w:rPr>
                <w:rFonts w:cs="Times New Roman"/>
                <w:sz w:val="16"/>
                <w:szCs w:val="20"/>
              </w:rPr>
            </w:pPr>
            <w:r w:rsidRPr="00B57950">
              <w:rPr>
                <w:rFonts w:cs="Times New Roman"/>
                <w:sz w:val="16"/>
                <w:szCs w:val="20"/>
              </w:rPr>
              <w:t>SMK = 99, SMA = 35, MA = 38</w:t>
            </w:r>
          </w:p>
        </w:tc>
        <w:tc>
          <w:tcPr>
            <w:tcW w:w="861" w:type="pct"/>
            <w:vAlign w:val="center"/>
          </w:tcPr>
          <w:p w14:paraId="1B9A93A3" w14:textId="77777777" w:rsidR="00024DB3" w:rsidRPr="00B57950" w:rsidRDefault="00024DB3" w:rsidP="00944C8D">
            <w:pPr>
              <w:pStyle w:val="Standard"/>
              <w:jc w:val="center"/>
              <w:rPr>
                <w:rFonts w:cs="Times New Roman"/>
                <w:sz w:val="16"/>
                <w:szCs w:val="20"/>
              </w:rPr>
            </w:pPr>
            <w:r w:rsidRPr="00B57950">
              <w:rPr>
                <w:rFonts w:cs="Times New Roman"/>
                <w:sz w:val="16"/>
                <w:szCs w:val="20"/>
              </w:rPr>
              <w:t>L=99, P=73</w:t>
            </w:r>
          </w:p>
        </w:tc>
        <w:tc>
          <w:tcPr>
            <w:tcW w:w="1207" w:type="pct"/>
            <w:vAlign w:val="center"/>
          </w:tcPr>
          <w:p w14:paraId="141E9E79" w14:textId="77777777" w:rsidR="00024DB3" w:rsidRPr="00B57950" w:rsidRDefault="00024DB3" w:rsidP="00944C8D">
            <w:pPr>
              <w:pStyle w:val="Standard"/>
              <w:jc w:val="center"/>
              <w:rPr>
                <w:rFonts w:cs="Times New Roman"/>
                <w:sz w:val="16"/>
                <w:szCs w:val="20"/>
              </w:rPr>
            </w:pPr>
            <w:r w:rsidRPr="00B57950">
              <w:rPr>
                <w:rFonts w:cs="Times New Roman"/>
                <w:sz w:val="16"/>
                <w:szCs w:val="20"/>
              </w:rPr>
              <w:t>05; 06; 07; 08; 09</w:t>
            </w:r>
          </w:p>
        </w:tc>
      </w:tr>
    </w:tbl>
    <w:p w14:paraId="224A67C6" w14:textId="77777777" w:rsidR="00024DB3" w:rsidRPr="00024DB3" w:rsidRDefault="00024DB3" w:rsidP="00024DB3">
      <w:pPr>
        <w:spacing w:after="120" w:line="276" w:lineRule="auto"/>
        <w:rPr>
          <w:szCs w:val="20"/>
        </w:rPr>
      </w:pPr>
      <w:r w:rsidRPr="00024DB3">
        <w:rPr>
          <w:szCs w:val="20"/>
        </w:rPr>
        <w:t>Berdasarkan dari klaster yang dibentuk dapat ditarik kesimpulan sebagai berikut :</w:t>
      </w:r>
    </w:p>
    <w:p w14:paraId="1B7BED40" w14:textId="77777777" w:rsidR="00024DB3" w:rsidRPr="00024DB3" w:rsidRDefault="00024DB3" w:rsidP="00024DB3">
      <w:pPr>
        <w:pStyle w:val="ListParagraph"/>
        <w:widowControl w:val="0"/>
        <w:numPr>
          <w:ilvl w:val="0"/>
          <w:numId w:val="8"/>
        </w:numPr>
        <w:suppressAutoHyphens/>
        <w:autoSpaceDN w:val="0"/>
        <w:spacing w:after="120" w:line="276" w:lineRule="auto"/>
        <w:ind w:left="426"/>
        <w:textAlignment w:val="baseline"/>
        <w:rPr>
          <w:szCs w:val="20"/>
        </w:rPr>
      </w:pPr>
      <w:r w:rsidRPr="00024DB3">
        <w:rPr>
          <w:szCs w:val="20"/>
        </w:rPr>
        <w:t>Program Studi yang menjadi favorit dengan jumlah terbanyak yaitu Manajemen dan Akuntansi, sedangkan Program Studi yang memiliki tingkat pilihan yang rendah yaitu Sains Aktuaria.</w:t>
      </w:r>
    </w:p>
    <w:p w14:paraId="7C496D50" w14:textId="77777777" w:rsidR="00024DB3" w:rsidRPr="00024DB3" w:rsidRDefault="00024DB3" w:rsidP="00024DB3">
      <w:pPr>
        <w:pStyle w:val="ListParagraph"/>
        <w:widowControl w:val="0"/>
        <w:numPr>
          <w:ilvl w:val="0"/>
          <w:numId w:val="8"/>
        </w:numPr>
        <w:suppressAutoHyphens/>
        <w:autoSpaceDN w:val="0"/>
        <w:spacing w:after="120" w:line="276" w:lineRule="auto"/>
        <w:ind w:left="426"/>
        <w:textAlignment w:val="baseline"/>
        <w:rPr>
          <w:szCs w:val="20"/>
        </w:rPr>
      </w:pPr>
      <w:r w:rsidRPr="00024DB3">
        <w:rPr>
          <w:szCs w:val="20"/>
        </w:rPr>
        <w:t>Calon mahasiswa baru yang berasal dari Paket C cenderung memilih 4 Program Studi yaitu Manajemen, Akuntansi, RPL dan Sistem Informasi.</w:t>
      </w:r>
    </w:p>
    <w:p w14:paraId="27F397B1" w14:textId="77777777" w:rsidR="00024DB3" w:rsidRPr="00024DB3" w:rsidRDefault="00024DB3" w:rsidP="00024DB3">
      <w:pPr>
        <w:pStyle w:val="ListParagraph"/>
        <w:widowControl w:val="0"/>
        <w:numPr>
          <w:ilvl w:val="0"/>
          <w:numId w:val="8"/>
        </w:numPr>
        <w:suppressAutoHyphens/>
        <w:autoSpaceDN w:val="0"/>
        <w:spacing w:after="120" w:line="276" w:lineRule="auto"/>
        <w:ind w:left="426"/>
        <w:textAlignment w:val="baseline"/>
        <w:rPr>
          <w:szCs w:val="20"/>
        </w:rPr>
      </w:pPr>
      <w:r w:rsidRPr="00024DB3">
        <w:rPr>
          <w:szCs w:val="20"/>
        </w:rPr>
        <w:t>Calon mahasiswa baru yang berasal dari Madrasah Aliyah cenderung lebih banyak memilih Program Studi Manajemen dan hanya sedikit memilih program studi RPL.</w:t>
      </w:r>
    </w:p>
    <w:p w14:paraId="470F1E11" w14:textId="77777777" w:rsidR="00024DB3" w:rsidRPr="00024DB3" w:rsidRDefault="00024DB3" w:rsidP="00024DB3">
      <w:pPr>
        <w:pStyle w:val="ListParagraph"/>
        <w:widowControl w:val="0"/>
        <w:numPr>
          <w:ilvl w:val="0"/>
          <w:numId w:val="8"/>
        </w:numPr>
        <w:suppressAutoHyphens/>
        <w:autoSpaceDN w:val="0"/>
        <w:spacing w:after="120" w:line="276" w:lineRule="auto"/>
        <w:ind w:left="426"/>
        <w:textAlignment w:val="baseline"/>
        <w:rPr>
          <w:szCs w:val="20"/>
        </w:rPr>
      </w:pPr>
      <w:r w:rsidRPr="00024DB3">
        <w:rPr>
          <w:szCs w:val="20"/>
        </w:rPr>
        <w:t>Calon mahasiswa baru yang berasal dari SMA cenderung lebih banyak memilih Program Studi Manajemen dan hanya sedikit memilih program studi Pendidikan Matematika.</w:t>
      </w:r>
    </w:p>
    <w:p w14:paraId="2A0157EE" w14:textId="77777777" w:rsidR="00024DB3" w:rsidRPr="00024DB3" w:rsidRDefault="00024DB3" w:rsidP="00024DB3">
      <w:pPr>
        <w:pStyle w:val="ListParagraph"/>
        <w:widowControl w:val="0"/>
        <w:numPr>
          <w:ilvl w:val="0"/>
          <w:numId w:val="8"/>
        </w:numPr>
        <w:suppressAutoHyphens/>
        <w:autoSpaceDN w:val="0"/>
        <w:spacing w:after="120" w:line="276" w:lineRule="auto"/>
        <w:ind w:left="426"/>
        <w:textAlignment w:val="baseline"/>
        <w:rPr>
          <w:szCs w:val="20"/>
        </w:rPr>
      </w:pPr>
      <w:r w:rsidRPr="00024DB3">
        <w:rPr>
          <w:szCs w:val="20"/>
        </w:rPr>
        <w:t>Calon mahasiswa baru yang berasal dari SMK cenderung lebih banyak memilih Program Studi Manajemen dan hanya sedikit memilih program studi Pendidikan Matematika dan Sains Aktuaria.</w:t>
      </w:r>
    </w:p>
    <w:p w14:paraId="0EE3ECAE" w14:textId="77777777" w:rsidR="00132E0D" w:rsidRDefault="00024DB3" w:rsidP="00024DB3">
      <w:pPr>
        <w:pStyle w:val="ListParagraph"/>
        <w:widowControl w:val="0"/>
        <w:numPr>
          <w:ilvl w:val="0"/>
          <w:numId w:val="8"/>
        </w:numPr>
        <w:suppressAutoHyphens/>
        <w:autoSpaceDN w:val="0"/>
        <w:spacing w:after="120" w:line="276" w:lineRule="auto"/>
        <w:ind w:left="426"/>
        <w:textAlignment w:val="baseline"/>
        <w:rPr>
          <w:szCs w:val="20"/>
        </w:rPr>
      </w:pPr>
      <w:r w:rsidRPr="00024DB3">
        <w:rPr>
          <w:szCs w:val="20"/>
        </w:rPr>
        <w:t>Calon Mahasiswa baru jenis kelamin laki-laki cenderung lebih banyak memilih program studi manajemen dan sangat sedikit memilih program studi sains aktuaria.</w:t>
      </w:r>
    </w:p>
    <w:p w14:paraId="03D7D39D" w14:textId="1E251002" w:rsidR="00024DB3" w:rsidRPr="00132E0D" w:rsidRDefault="00024DB3" w:rsidP="00024DB3">
      <w:pPr>
        <w:pStyle w:val="ListParagraph"/>
        <w:widowControl w:val="0"/>
        <w:numPr>
          <w:ilvl w:val="0"/>
          <w:numId w:val="8"/>
        </w:numPr>
        <w:suppressAutoHyphens/>
        <w:autoSpaceDN w:val="0"/>
        <w:spacing w:after="120" w:line="276" w:lineRule="auto"/>
        <w:ind w:left="426"/>
        <w:textAlignment w:val="baseline"/>
        <w:rPr>
          <w:szCs w:val="20"/>
        </w:rPr>
      </w:pPr>
      <w:r w:rsidRPr="00132E0D">
        <w:rPr>
          <w:szCs w:val="20"/>
        </w:rPr>
        <w:t>Calon Mahasiswa baru jenis kelamin perempuan cenderung lebih banyak memilih program studi manajemen dan sangat sedikit memilih program studi matematika.</w:t>
      </w:r>
    </w:p>
    <w:p w14:paraId="2C7835EB" w14:textId="77777777" w:rsidR="00991FC1" w:rsidRDefault="0019220D">
      <w:pPr>
        <w:pStyle w:val="Heading1"/>
        <w:tabs>
          <w:tab w:val="left" w:pos="284"/>
        </w:tabs>
      </w:pPr>
      <w:r>
        <w:t xml:space="preserve">4. </w:t>
      </w:r>
      <w:r>
        <w:tab/>
        <w:t>Kesimpulan</w:t>
      </w:r>
    </w:p>
    <w:p w14:paraId="1AB955F6" w14:textId="567F0193" w:rsidR="00991FC1" w:rsidRPr="00132E0D" w:rsidRDefault="00132E0D">
      <w:pPr>
        <w:widowControl w:val="0"/>
        <w:rPr>
          <w:color w:val="000000"/>
        </w:rPr>
      </w:pPr>
      <w:r w:rsidRPr="00132E0D">
        <w:t xml:space="preserve">Studi ini menunjukkan bahwa algoritma </w:t>
      </w:r>
      <w:r w:rsidRPr="00132E0D">
        <w:rPr>
          <w:i/>
        </w:rPr>
        <w:t>agglomerative hierarchical clustering</w:t>
      </w:r>
      <w:r w:rsidRPr="00132E0D">
        <w:t xml:space="preserve"> dan </w:t>
      </w:r>
      <w:r w:rsidRPr="00132E0D">
        <w:rPr>
          <w:i/>
        </w:rPr>
        <w:t>K-Means clustering</w:t>
      </w:r>
      <w:r w:rsidRPr="00132E0D">
        <w:t xml:space="preserve"> dapat digunakan untuk membuat klaster data mahasiswa baru.. </w:t>
      </w:r>
      <w:r w:rsidRPr="00132E0D">
        <w:rPr>
          <w:i/>
        </w:rPr>
        <w:t>Algoritma K-Means clustering</w:t>
      </w:r>
      <w:r w:rsidRPr="00132E0D">
        <w:t xml:space="preserve"> memiliki performa yang lebih baik dari pada algoritma </w:t>
      </w:r>
      <w:r w:rsidRPr="00132E0D">
        <w:rPr>
          <w:rStyle w:val="Emphasis"/>
          <w:bCs/>
          <w:szCs w:val="21"/>
          <w:shd w:val="clear" w:color="auto" w:fill="FFFFFF"/>
        </w:rPr>
        <w:t>Agglomerative Hierarchical Clustering</w:t>
      </w:r>
      <w:r w:rsidRPr="00132E0D">
        <w:t xml:space="preserve">, ini dibuktikan dengan sedikitnya anggota klaster yang bernilai negatif dengan visualisasi </w:t>
      </w:r>
      <w:r w:rsidRPr="00132E0D">
        <w:rPr>
          <w:i/>
        </w:rPr>
        <w:t>silhouette plot</w:t>
      </w:r>
      <w:r w:rsidRPr="00132E0D">
        <w:t>. Hasil penelitian ini diharapkan dapat memberikan gambaran mengenai pola target calon mahasiswa baru yang dapat bermanfaat dalam proses penentuan Strategi Marketing Penerimaan Mahasiswa Baru yang efektif dan efisien</w:t>
      </w:r>
      <w:r w:rsidR="0019220D" w:rsidRPr="00132E0D">
        <w:rPr>
          <w:color w:val="000000"/>
        </w:rPr>
        <w:t xml:space="preserve"> </w:t>
      </w:r>
    </w:p>
    <w:p w14:paraId="53236CD2" w14:textId="04C1EE7B" w:rsidR="00991FC1" w:rsidRDefault="00132E0D">
      <w:pPr>
        <w:pStyle w:val="Heading1"/>
        <w:tabs>
          <w:tab w:val="left" w:pos="284"/>
        </w:tabs>
      </w:pPr>
      <w:r>
        <w:t>Ucapan Terimakasih</w:t>
      </w:r>
    </w:p>
    <w:p w14:paraId="41BDC95F" w14:textId="77777777" w:rsidR="00132E0D" w:rsidRPr="00132E0D" w:rsidRDefault="00132E0D" w:rsidP="00132E0D">
      <w:pPr>
        <w:pStyle w:val="ListParagraph"/>
        <w:spacing w:after="120"/>
        <w:ind w:left="0"/>
      </w:pPr>
      <w:r w:rsidRPr="00132E0D">
        <w:t>Kami ingin menyampaikan rasa terima kasih kami yang tulus kepada Universitas Cipasung Tasikmalaya karena telah membantu dan mendukung kami sepanjang penelitian ini.</w:t>
      </w:r>
    </w:p>
    <w:p w14:paraId="1112A5CF" w14:textId="754B9E71" w:rsidR="00991FC1" w:rsidRPr="00132E0D" w:rsidRDefault="00132E0D" w:rsidP="00132E0D">
      <w:pPr>
        <w:rPr>
          <w:color w:val="000000"/>
        </w:rPr>
      </w:pPr>
      <w:r w:rsidRPr="00132E0D">
        <w:t>Kami sangat berterima kasih atas fasilitas dan sumber daya yang diberikan oleh Universitas Cipasung Tasikmalaya. Fasilitas ini sangat membantu penelitian ini dan membuat proses pengumpulan dan analisis data lebih mudah.</w:t>
      </w:r>
    </w:p>
    <w:p w14:paraId="136FB0CC" w14:textId="77777777" w:rsidR="00991FC1" w:rsidRDefault="0019220D">
      <w:pPr>
        <w:pStyle w:val="Heading1"/>
        <w:tabs>
          <w:tab w:val="left" w:pos="284"/>
        </w:tabs>
      </w:pPr>
      <w:r>
        <w:t>Daftar Rujukan</w:t>
      </w:r>
    </w:p>
    <w:p w14:paraId="4DFC0F08" w14:textId="3894EEE6" w:rsidR="00584AB0" w:rsidRPr="00584AB0" w:rsidRDefault="00132E0D" w:rsidP="00584AB0">
      <w:pPr>
        <w:widowControl w:val="0"/>
        <w:autoSpaceDE w:val="0"/>
        <w:autoSpaceDN w:val="0"/>
        <w:adjustRightInd w:val="0"/>
        <w:spacing w:after="0"/>
        <w:ind w:left="640" w:hanging="640"/>
        <w:rPr>
          <w:noProof/>
          <w:sz w:val="16"/>
          <w:szCs w:val="24"/>
        </w:rPr>
      </w:pPr>
      <w:r>
        <w:rPr>
          <w:color w:val="000000"/>
          <w:sz w:val="16"/>
          <w:szCs w:val="16"/>
        </w:rPr>
        <w:fldChar w:fldCharType="begin" w:fldLock="1"/>
      </w:r>
      <w:r>
        <w:rPr>
          <w:color w:val="000000"/>
          <w:sz w:val="16"/>
          <w:szCs w:val="16"/>
        </w:rPr>
        <w:instrText xml:space="preserve">ADDIN Mendeley Bibliography CSL_BIBLIOGRAPHY </w:instrText>
      </w:r>
      <w:r>
        <w:rPr>
          <w:color w:val="000000"/>
          <w:sz w:val="16"/>
          <w:szCs w:val="16"/>
        </w:rPr>
        <w:fldChar w:fldCharType="separate"/>
      </w:r>
      <w:r w:rsidR="00584AB0" w:rsidRPr="00584AB0">
        <w:rPr>
          <w:noProof/>
          <w:sz w:val="16"/>
          <w:szCs w:val="24"/>
        </w:rPr>
        <w:t>[1]</w:t>
      </w:r>
      <w:r w:rsidR="00584AB0" w:rsidRPr="00584AB0">
        <w:rPr>
          <w:noProof/>
          <w:sz w:val="16"/>
          <w:szCs w:val="24"/>
        </w:rPr>
        <w:tab/>
        <w:t>F. Antonius and A. Saepudin, “JURNAL RESTI The Impact of IoT on The Storing Process of Leather Raw Material,” vol. 5, no. 158, pp. 1–6, 2023.</w:t>
      </w:r>
    </w:p>
    <w:p w14:paraId="59D97302"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[2]</w:t>
      </w:r>
      <w:r w:rsidRPr="00584AB0">
        <w:rPr>
          <w:noProof/>
          <w:sz w:val="16"/>
          <w:szCs w:val="24"/>
        </w:rPr>
        <w:tab/>
        <w:t xml:space="preserve">T. Liu, Z. Gao, and H. Guan, “Educational Information System Optimization for Artificial Intelligence Teaching Strategies,” </w:t>
      </w:r>
      <w:r w:rsidRPr="00584AB0">
        <w:rPr>
          <w:i/>
          <w:iCs/>
          <w:noProof/>
          <w:sz w:val="16"/>
          <w:szCs w:val="24"/>
        </w:rPr>
        <w:t>Complexity</w:t>
      </w:r>
      <w:r w:rsidRPr="00584AB0">
        <w:rPr>
          <w:noProof/>
          <w:sz w:val="16"/>
          <w:szCs w:val="24"/>
        </w:rPr>
        <w:t>, vol. 2021, 2021, doi: 10.1155/2021/5588650.</w:t>
      </w:r>
    </w:p>
    <w:p w14:paraId="061E010D"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[3]</w:t>
      </w:r>
      <w:r w:rsidRPr="00584AB0">
        <w:rPr>
          <w:noProof/>
          <w:sz w:val="16"/>
          <w:szCs w:val="24"/>
        </w:rPr>
        <w:tab/>
        <w:t xml:space="preserve">Y. Zhang, “Challenges and Strategies of Student Management in Universities in the Context of Big Data,” </w:t>
      </w:r>
      <w:r w:rsidRPr="00584AB0">
        <w:rPr>
          <w:i/>
          <w:iCs/>
          <w:noProof/>
          <w:sz w:val="16"/>
          <w:szCs w:val="24"/>
        </w:rPr>
        <w:t>Mob. Inf. Syst.</w:t>
      </w:r>
      <w:r w:rsidRPr="00584AB0">
        <w:rPr>
          <w:noProof/>
          <w:sz w:val="16"/>
          <w:szCs w:val="24"/>
        </w:rPr>
        <w:t>, vol. 2022, 2022, doi: 10.1155/2022/3537468.</w:t>
      </w:r>
    </w:p>
    <w:p w14:paraId="481B03B9"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[4]</w:t>
      </w:r>
      <w:r w:rsidRPr="00584AB0">
        <w:rPr>
          <w:noProof/>
          <w:sz w:val="16"/>
          <w:szCs w:val="24"/>
        </w:rPr>
        <w:tab/>
        <w:t xml:space="preserve">J. R. Saura, “Using Data Sciences in Digital Marketing: Framework, methods, and performance metrics,” </w:t>
      </w:r>
      <w:r w:rsidRPr="00584AB0">
        <w:rPr>
          <w:i/>
          <w:iCs/>
          <w:noProof/>
          <w:sz w:val="16"/>
          <w:szCs w:val="24"/>
        </w:rPr>
        <w:t>J. Innov. Knowl.</w:t>
      </w:r>
      <w:r w:rsidRPr="00584AB0">
        <w:rPr>
          <w:noProof/>
          <w:sz w:val="16"/>
          <w:szCs w:val="24"/>
        </w:rPr>
        <w:t>, vol. 6, no. 2, pp. 92–102, 2021, doi: 10.1016/j.jik.2020.08.001.</w:t>
      </w:r>
    </w:p>
    <w:p w14:paraId="4F6AAC4B"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[5]</w:t>
      </w:r>
      <w:r w:rsidRPr="00584AB0">
        <w:rPr>
          <w:noProof/>
          <w:sz w:val="16"/>
          <w:szCs w:val="24"/>
        </w:rPr>
        <w:tab/>
        <w:t xml:space="preserve">H. C. Hung, I. F. Liu, C. T. Liang, and Y. S. Su, “Applying educational data mining to explore students’ learning patterns in the flipped learning approach for coding education,” </w:t>
      </w:r>
      <w:r w:rsidRPr="00584AB0">
        <w:rPr>
          <w:i/>
          <w:iCs/>
          <w:noProof/>
          <w:sz w:val="16"/>
          <w:szCs w:val="24"/>
        </w:rPr>
        <w:t>Symmetry (Basel).</w:t>
      </w:r>
      <w:r w:rsidRPr="00584AB0">
        <w:rPr>
          <w:noProof/>
          <w:sz w:val="16"/>
          <w:szCs w:val="24"/>
        </w:rPr>
        <w:t>, vol. 12, no. 2, pp. 1–14, 2020, doi: 10.3390/sym12020213.</w:t>
      </w:r>
    </w:p>
    <w:p w14:paraId="4A609C27"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[6]</w:t>
      </w:r>
      <w:r w:rsidRPr="00584AB0">
        <w:rPr>
          <w:noProof/>
          <w:sz w:val="16"/>
          <w:szCs w:val="24"/>
        </w:rPr>
        <w:tab/>
        <w:t xml:space="preserve">D. Zhao </w:t>
      </w:r>
      <w:r w:rsidRPr="00584AB0">
        <w:rPr>
          <w:i/>
          <w:iCs/>
          <w:noProof/>
          <w:sz w:val="16"/>
          <w:szCs w:val="24"/>
        </w:rPr>
        <w:t>et al.</w:t>
      </w:r>
      <w:r w:rsidRPr="00584AB0">
        <w:rPr>
          <w:noProof/>
          <w:sz w:val="16"/>
          <w:szCs w:val="24"/>
        </w:rPr>
        <w:t xml:space="preserve">, “k-means clustering and kNN classification based on negative databases,” </w:t>
      </w:r>
      <w:r w:rsidRPr="00584AB0">
        <w:rPr>
          <w:i/>
          <w:iCs/>
          <w:noProof/>
          <w:sz w:val="16"/>
          <w:szCs w:val="24"/>
        </w:rPr>
        <w:t>Appl. Soft Comput.</w:t>
      </w:r>
      <w:r w:rsidRPr="00584AB0">
        <w:rPr>
          <w:noProof/>
          <w:sz w:val="16"/>
          <w:szCs w:val="24"/>
        </w:rPr>
        <w:t>, vol. 110, p. 107732, 2021, doi: 10.1016/j.asoc.2021.107732.</w:t>
      </w:r>
    </w:p>
    <w:p w14:paraId="77535503"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[7]</w:t>
      </w:r>
      <w:r w:rsidRPr="00584AB0">
        <w:rPr>
          <w:noProof/>
          <w:sz w:val="16"/>
          <w:szCs w:val="24"/>
        </w:rPr>
        <w:tab/>
        <w:t>M. Ula, R. Maulana, and V. Ilhadi, “Terbit online pada laman web jurnal: https://ejurnalunsam.id/index.php/jicom/ Penerapan KNN Penentuan Pelanggan Baru PDAM dan Clustering K-Means Berdasarkan Wilayah,” vol. 04, no. 01, pp. 1–6, 2023, [Online]. Available: https://ejurnalunsam.id/index.php/jicom/</w:t>
      </w:r>
    </w:p>
    <w:p w14:paraId="52F153EB"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[8]</w:t>
      </w:r>
      <w:r w:rsidRPr="00584AB0">
        <w:rPr>
          <w:noProof/>
          <w:sz w:val="16"/>
          <w:szCs w:val="24"/>
        </w:rPr>
        <w:tab/>
        <w:t xml:space="preserve">T. Li, G. Kou, Y. Peng, and P. S. Yu, “An Integrated Cluster Detection, Optimization, and Interpretation Approach for Financial Data,” </w:t>
      </w:r>
      <w:r w:rsidRPr="00584AB0">
        <w:rPr>
          <w:i/>
          <w:iCs/>
          <w:noProof/>
          <w:sz w:val="16"/>
          <w:szCs w:val="24"/>
        </w:rPr>
        <w:t>IEEE Trans. Cybern.</w:t>
      </w:r>
      <w:r w:rsidRPr="00584AB0">
        <w:rPr>
          <w:noProof/>
          <w:sz w:val="16"/>
          <w:szCs w:val="24"/>
        </w:rPr>
        <w:t>, vol. 52, no. 12, pp. 13848–13861, 2022, doi: 10.1109/TCYB.2021.3109066.</w:t>
      </w:r>
    </w:p>
    <w:p w14:paraId="0F2D33B8"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[9]</w:t>
      </w:r>
      <w:r w:rsidRPr="00584AB0">
        <w:rPr>
          <w:noProof/>
          <w:sz w:val="16"/>
          <w:szCs w:val="24"/>
        </w:rPr>
        <w:tab/>
        <w:t xml:space="preserve">M. R. Alhapizi, M. Nasir, and I. Effendy, “Penerapan Data Mining Menggunakan Algoritma K-Means Clustering Untuk Menentukan Strategi Promosi Mahasiswa Baru Universitas Bina Darma Palembang,” </w:t>
      </w:r>
      <w:r w:rsidRPr="00584AB0">
        <w:rPr>
          <w:i/>
          <w:iCs/>
          <w:noProof/>
          <w:sz w:val="16"/>
          <w:szCs w:val="24"/>
        </w:rPr>
        <w:t>J. Softw. Eng. Ampera</w:t>
      </w:r>
      <w:r w:rsidRPr="00584AB0">
        <w:rPr>
          <w:noProof/>
          <w:sz w:val="16"/>
          <w:szCs w:val="24"/>
        </w:rPr>
        <w:t>, vol. 1, no. 1, pp. 1–14, 2020, doi: 10.51519/journalsea.v1i1.10.</w:t>
      </w:r>
    </w:p>
    <w:p w14:paraId="5425C90C"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lastRenderedPageBreak/>
        <w:t>[10]</w:t>
      </w:r>
      <w:r w:rsidRPr="00584AB0">
        <w:rPr>
          <w:noProof/>
          <w:sz w:val="16"/>
          <w:szCs w:val="24"/>
        </w:rPr>
        <w:tab/>
        <w:t xml:space="preserve">A. Asroni, H. Fitri, and E. Prasetyo, “Penerapan Metode Clustering dengan Algoritma K-Means pada Pengelompokkan Data Calon Mahasiswa Baru di Universitas Muhammadiyah Yogyakarta (Studi Kasus: Fakultas Kedokteran dan Ilmu Kesehatan, dan Fakultas Ilmu Sosial dan Ilmu Politik),” </w:t>
      </w:r>
      <w:r w:rsidRPr="00584AB0">
        <w:rPr>
          <w:i/>
          <w:iCs/>
          <w:noProof/>
          <w:sz w:val="16"/>
          <w:szCs w:val="24"/>
        </w:rPr>
        <w:t>Semesta Tek.</w:t>
      </w:r>
      <w:r w:rsidRPr="00584AB0">
        <w:rPr>
          <w:noProof/>
          <w:sz w:val="16"/>
          <w:szCs w:val="24"/>
        </w:rPr>
        <w:t>, vol. 21, no. 1, pp. 60–64, 2018, doi: 10.18196/st.211211.</w:t>
      </w:r>
    </w:p>
    <w:p w14:paraId="489EBBD5"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[11]</w:t>
      </w:r>
      <w:r w:rsidRPr="00584AB0">
        <w:rPr>
          <w:noProof/>
          <w:sz w:val="16"/>
          <w:szCs w:val="24"/>
        </w:rPr>
        <w:tab/>
        <w:t xml:space="preserve">M. Rafi Muttaqin, T. Iman Hermanto, M. Agus Sunandar, P. Studi Teknik Informatika, and S. Tinggi Teknologi Wastukancana, “Penerapan K-Means Clustering dan Cross-Industry Standard Process For Data Mining (CRISP-DM) untuk Mengelompokan Penjualan Kue,” </w:t>
      </w:r>
      <w:r w:rsidRPr="00584AB0">
        <w:rPr>
          <w:i/>
          <w:iCs/>
          <w:noProof/>
          <w:sz w:val="16"/>
          <w:szCs w:val="24"/>
        </w:rPr>
        <w:t>Journal.Unpak.Ac.Id</w:t>
      </w:r>
      <w:r w:rsidRPr="00584AB0">
        <w:rPr>
          <w:noProof/>
          <w:sz w:val="16"/>
          <w:szCs w:val="24"/>
        </w:rPr>
        <w:t>, vol. 19, no. 1, pp. 38–53, 2022, [Online]. Available: http://journal.unpak.ac.id/index.php/komputasi/article/view/3976</w:t>
      </w:r>
    </w:p>
    <w:p w14:paraId="0C98B87E"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[12]</w:t>
      </w:r>
      <w:r w:rsidRPr="00584AB0">
        <w:rPr>
          <w:noProof/>
          <w:sz w:val="16"/>
          <w:szCs w:val="24"/>
        </w:rPr>
        <w:tab/>
        <w:t xml:space="preserve">Z. Nabila, A. Rahman Isnain, and Z. Abidin, “Analisis Data Mining Untuk Clustering Kasus Covid-19 Di Provinsi Lampung Dengan Algoritma K-Means,” </w:t>
      </w:r>
      <w:r w:rsidRPr="00584AB0">
        <w:rPr>
          <w:i/>
          <w:iCs/>
          <w:noProof/>
          <w:sz w:val="16"/>
          <w:szCs w:val="24"/>
        </w:rPr>
        <w:t>J. Teknol. dan Sist. Inf.</w:t>
      </w:r>
      <w:r w:rsidRPr="00584AB0">
        <w:rPr>
          <w:noProof/>
          <w:sz w:val="16"/>
          <w:szCs w:val="24"/>
        </w:rPr>
        <w:t>, vol. 2, no. 2, p. 100, 2021, [Online]. Available: http://jim.teknokrat.ac.id/index.php/JTSI</w:t>
      </w:r>
    </w:p>
    <w:p w14:paraId="59EA72A5"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[13]</w:t>
      </w:r>
      <w:r w:rsidRPr="00584AB0">
        <w:rPr>
          <w:noProof/>
          <w:sz w:val="16"/>
          <w:szCs w:val="24"/>
        </w:rPr>
        <w:tab/>
        <w:t xml:space="preserve">M. A. Syakur, B. K. Khotimah, E. M. S. Rochman, and B. D. Satoto, “Integration K-Means Clustering Method and Elbow Method for Identification of the Best Customer Profile Cluster,” </w:t>
      </w:r>
      <w:r w:rsidRPr="00584AB0">
        <w:rPr>
          <w:i/>
          <w:iCs/>
          <w:noProof/>
          <w:sz w:val="16"/>
          <w:szCs w:val="24"/>
        </w:rPr>
        <w:t>IOP Conf. Ser. Mater. Sci. Eng.</w:t>
      </w:r>
      <w:r w:rsidRPr="00584AB0">
        <w:rPr>
          <w:noProof/>
          <w:sz w:val="16"/>
          <w:szCs w:val="24"/>
        </w:rPr>
        <w:t xml:space="preserve">, vol. 336, </w:t>
      </w:r>
      <w:r w:rsidRPr="00584AB0">
        <w:rPr>
          <w:noProof/>
          <w:sz w:val="16"/>
          <w:szCs w:val="24"/>
        </w:rPr>
        <w:t>no. 1, 2018, doi: 10.1088/1757-899X/336/1/012017.</w:t>
      </w:r>
    </w:p>
    <w:p w14:paraId="123CF89D"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[14]</w:t>
      </w:r>
      <w:r w:rsidRPr="00584AB0">
        <w:rPr>
          <w:noProof/>
          <w:sz w:val="16"/>
          <w:szCs w:val="24"/>
        </w:rPr>
        <w:tab/>
        <w:t xml:space="preserve">E. P. Priambodo and A. Jananto, “Perbandingan Analisis Cluster Algoritma K-Means Dan AHC Dalam Perencanaan Persediaan Barang Pada Perusahaan Manufaktur,” </w:t>
      </w:r>
      <w:r w:rsidRPr="00584AB0">
        <w:rPr>
          <w:i/>
          <w:iCs/>
          <w:noProof/>
          <w:sz w:val="16"/>
          <w:szCs w:val="24"/>
        </w:rPr>
        <w:t>Progresif J. Ilm. Komput.</w:t>
      </w:r>
      <w:r w:rsidRPr="00584AB0">
        <w:rPr>
          <w:noProof/>
          <w:sz w:val="16"/>
          <w:szCs w:val="24"/>
        </w:rPr>
        <w:t>, vol. 18, no. 2, p. 257, 2022, doi: 10.35889/progresif.v18i2.868.</w:t>
      </w:r>
    </w:p>
    <w:p w14:paraId="481A5C40"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[15]</w:t>
      </w:r>
      <w:r w:rsidRPr="00584AB0">
        <w:rPr>
          <w:noProof/>
          <w:sz w:val="16"/>
          <w:szCs w:val="24"/>
        </w:rPr>
        <w:tab/>
        <w:t xml:space="preserve">P. E. Hulme, “Hierarchical cluster analysis of herbicide modes of action reveals distinct classes of multiple resistance in weeds,” </w:t>
      </w:r>
      <w:r w:rsidRPr="00584AB0">
        <w:rPr>
          <w:i/>
          <w:iCs/>
          <w:noProof/>
          <w:sz w:val="16"/>
          <w:szCs w:val="24"/>
        </w:rPr>
        <w:t>Pest Manag. Sci.</w:t>
      </w:r>
      <w:r w:rsidRPr="00584AB0">
        <w:rPr>
          <w:noProof/>
          <w:sz w:val="16"/>
          <w:szCs w:val="24"/>
        </w:rPr>
        <w:t>, vol. 78, no. 3, pp. 1265–1271, 2022, doi: 10.1002/ps.6744.</w:t>
      </w:r>
    </w:p>
    <w:p w14:paraId="3651EC73"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[16]</w:t>
      </w:r>
      <w:r w:rsidRPr="00584AB0">
        <w:rPr>
          <w:noProof/>
          <w:sz w:val="16"/>
          <w:szCs w:val="24"/>
        </w:rPr>
        <w:tab/>
        <w:t xml:space="preserve">I. F. Ashari, R. Banjarnahor, D. R. Farida, S. P. Aisyah, A. P. Dewi, and N. Humaya, “Application of Data Mining with the K-Means Clustering Method and Davies Bouldin Index for Grouping IMDB Movies,” </w:t>
      </w:r>
      <w:r w:rsidRPr="00584AB0">
        <w:rPr>
          <w:i/>
          <w:iCs/>
          <w:noProof/>
          <w:sz w:val="16"/>
          <w:szCs w:val="24"/>
        </w:rPr>
        <w:t>J. Appl. Informatics Comput.</w:t>
      </w:r>
      <w:r w:rsidRPr="00584AB0">
        <w:rPr>
          <w:noProof/>
          <w:sz w:val="16"/>
          <w:szCs w:val="24"/>
        </w:rPr>
        <w:t>, vol. 6, no. 1, pp. 07–15, 2022, doi: 10.30871/jaic.v6i1.3485.</w:t>
      </w:r>
    </w:p>
    <w:p w14:paraId="7FE8D283" w14:textId="77777777" w:rsidR="00584AB0" w:rsidRPr="00584AB0" w:rsidRDefault="00584AB0" w:rsidP="00584AB0">
      <w:pPr>
        <w:widowControl w:val="0"/>
        <w:autoSpaceDE w:val="0"/>
        <w:autoSpaceDN w:val="0"/>
        <w:adjustRightInd w:val="0"/>
        <w:spacing w:after="0"/>
        <w:ind w:left="640" w:hanging="640"/>
        <w:rPr>
          <w:noProof/>
          <w:sz w:val="16"/>
          <w:szCs w:val="24"/>
        </w:rPr>
      </w:pPr>
      <w:r w:rsidRPr="00584AB0">
        <w:rPr>
          <w:noProof/>
          <w:sz w:val="16"/>
          <w:szCs w:val="24"/>
        </w:rPr>
        <w:t>[17]</w:t>
      </w:r>
      <w:r w:rsidRPr="00584AB0">
        <w:rPr>
          <w:noProof/>
          <w:sz w:val="16"/>
          <w:szCs w:val="24"/>
        </w:rPr>
        <w:tab/>
        <w:t xml:space="preserve">R. Ahmadi, G. Ekbatanifard, and P. Bayat, “A Modified Grey Wolf Optimizer Based Data Clustering Algorithm,” </w:t>
      </w:r>
      <w:r w:rsidRPr="00584AB0">
        <w:rPr>
          <w:i/>
          <w:iCs/>
          <w:noProof/>
          <w:sz w:val="16"/>
          <w:szCs w:val="24"/>
        </w:rPr>
        <w:t>Appl. Artif. Intell.</w:t>
      </w:r>
      <w:r w:rsidRPr="00584AB0">
        <w:rPr>
          <w:noProof/>
          <w:sz w:val="16"/>
          <w:szCs w:val="24"/>
        </w:rPr>
        <w:t>, vol. 35, no. 1, pp. 63–79, 2021, doi: 10.1080/08839514.2020.1842109.</w:t>
      </w:r>
    </w:p>
    <w:p w14:paraId="3B7BAAA1" w14:textId="77777777" w:rsidR="00E02556" w:rsidRDefault="00584AB0" w:rsidP="00584AB0">
      <w:pPr>
        <w:widowControl w:val="0"/>
        <w:autoSpaceDE w:val="0"/>
        <w:autoSpaceDN w:val="0"/>
        <w:adjustRightInd w:val="0"/>
        <w:spacing w:after="0"/>
        <w:ind w:left="640" w:hanging="640"/>
        <w:rPr>
          <w:noProof/>
          <w:sz w:val="16"/>
          <w:szCs w:val="24"/>
        </w:rPr>
        <w:sectPr w:rsidR="00E02556">
          <w:type w:val="continuous"/>
          <w:pgSz w:w="11906" w:h="16838"/>
          <w:pgMar w:top="1411" w:right="1411" w:bottom="1411" w:left="1411" w:header="706" w:footer="706" w:gutter="0"/>
          <w:cols w:num="2" w:space="720" w:equalWidth="0">
            <w:col w:w="4485" w:space="113"/>
            <w:col w:w="4485" w:space="0"/>
          </w:cols>
        </w:sectPr>
      </w:pPr>
      <w:r w:rsidRPr="00584AB0">
        <w:rPr>
          <w:noProof/>
          <w:sz w:val="16"/>
          <w:szCs w:val="24"/>
        </w:rPr>
        <w:t>[18]</w:t>
      </w:r>
      <w:r w:rsidRPr="00584AB0">
        <w:rPr>
          <w:noProof/>
          <w:sz w:val="16"/>
          <w:szCs w:val="24"/>
        </w:rPr>
        <w:tab/>
        <w:t xml:space="preserve">N. I. Mohd Talib, N. A. Abd Majid, and S. Sahran, “Identification of Student Behavioral Patterns in Higher Education Using K-Means Clustering and Support Vector Machine,” </w:t>
      </w:r>
      <w:r w:rsidRPr="00584AB0">
        <w:rPr>
          <w:i/>
          <w:iCs/>
          <w:noProof/>
          <w:sz w:val="16"/>
          <w:szCs w:val="24"/>
        </w:rPr>
        <w:t>Appl. Sci.</w:t>
      </w:r>
      <w:r w:rsidRPr="00584AB0">
        <w:rPr>
          <w:noProof/>
          <w:sz w:val="16"/>
          <w:szCs w:val="24"/>
        </w:rPr>
        <w:t>, vol. 13, no. 5, 2023, doi: 10.3390/app13053267.</w:t>
      </w:r>
    </w:p>
    <w:p w14:paraId="3F1A0B87" w14:textId="42E3E56C" w:rsidR="00991FC1" w:rsidRPr="00132E0D" w:rsidRDefault="00132E0D" w:rsidP="00E02556">
      <w:pPr>
        <w:widowControl w:val="0"/>
        <w:autoSpaceDE w:val="0"/>
        <w:autoSpaceDN w:val="0"/>
        <w:adjustRightInd w:val="0"/>
        <w:spacing w:after="0"/>
        <w:ind w:left="640" w:hanging="640"/>
        <w:rPr>
          <w:sz w:val="24"/>
          <w:szCs w:val="24"/>
        </w:rPr>
      </w:pPr>
      <w:r>
        <w:rPr>
          <w:color w:val="000000"/>
          <w:sz w:val="16"/>
          <w:szCs w:val="16"/>
        </w:rPr>
        <w:fldChar w:fldCharType="end"/>
      </w:r>
    </w:p>
    <w:sectPr w:rsidR="00991FC1" w:rsidRPr="00132E0D" w:rsidSect="00E02556">
      <w:type w:val="continuous"/>
      <w:pgSz w:w="11906" w:h="16838"/>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0FBF6" w14:textId="77777777" w:rsidR="000007CA" w:rsidRDefault="000007CA">
      <w:pPr>
        <w:spacing w:after="0"/>
      </w:pPr>
      <w:r>
        <w:separator/>
      </w:r>
    </w:p>
  </w:endnote>
  <w:endnote w:type="continuationSeparator" w:id="0">
    <w:p w14:paraId="2B45C3E2" w14:textId="77777777" w:rsidR="000007CA" w:rsidRDefault="000007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encil">
    <w:panose1 w:val="040409050D0802020404"/>
    <w:charset w:val="00"/>
    <w:family w:val="decorative"/>
    <w:pitch w:val="variable"/>
    <w:sig w:usb0="00000003" w:usb1="00000000" w:usb2="00000000" w:usb3="00000000" w:csb0="00000001" w:csb1="00000000"/>
  </w:font>
  <w:font w:name="Droid Sans Fallback">
    <w:altName w:val="Malgun Gothic Semilight"/>
    <w:charset w:val="80"/>
    <w:family w:val="swiss"/>
    <w:pitch w:val="variable"/>
    <w:sig w:usb0="00000000" w:usb1="2BDFFCFB" w:usb2="00800016" w:usb3="00000000" w:csb0="001A0000" w:csb1="00000000"/>
  </w:font>
  <w:font w:name="FreeSans, Arial">
    <w:altName w:val="Arial"/>
    <w:charset w:val="00"/>
    <w:family w:val="swiss"/>
    <w:pitch w:val="variable"/>
  </w:font>
  <w:font w:name="Corben">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D5B4C" w14:textId="77777777" w:rsidR="00991FC1" w:rsidRDefault="00991FC1">
    <w:pPr>
      <w:pBdr>
        <w:top w:val="nil"/>
        <w:left w:val="nil"/>
        <w:bottom w:val="single" w:sz="6" w:space="1" w:color="000000"/>
        <w:right w:val="nil"/>
        <w:between w:val="nil"/>
      </w:pBdr>
      <w:tabs>
        <w:tab w:val="center" w:pos="4513"/>
        <w:tab w:val="right" w:pos="9026"/>
      </w:tabs>
      <w:spacing w:after="0"/>
      <w:jc w:val="center"/>
      <w:rPr>
        <w:color w:val="000000"/>
        <w:szCs w:val="20"/>
      </w:rPr>
    </w:pPr>
  </w:p>
  <w:p w14:paraId="12241D8C" w14:textId="197F3EE3" w:rsidR="00991FC1" w:rsidRDefault="0019220D">
    <w:pPr>
      <w:pBdr>
        <w:top w:val="nil"/>
        <w:left w:val="nil"/>
        <w:bottom w:val="single" w:sz="6" w:space="1" w:color="000000"/>
        <w:right w:val="nil"/>
        <w:between w:val="nil"/>
      </w:pBdr>
      <w:tabs>
        <w:tab w:val="center" w:pos="4513"/>
        <w:tab w:val="right" w:pos="9026"/>
      </w:tabs>
      <w:spacing w:after="0"/>
      <w:jc w:val="center"/>
      <w:rPr>
        <w:color w:val="000000"/>
        <w:szCs w:val="20"/>
      </w:rPr>
    </w:pPr>
    <w:r>
      <w:rPr>
        <w:color w:val="000000"/>
        <w:szCs w:val="20"/>
      </w:rPr>
      <w:t>Jurnal J-COM (Jurnal Informatika dan Teknologi Komputer) Vol. 0</w:t>
    </w:r>
    <w:r w:rsidR="001762C7">
      <w:rPr>
        <w:color w:val="000000"/>
        <w:szCs w:val="20"/>
      </w:rPr>
      <w:t>5</w:t>
    </w:r>
    <w:r>
      <w:rPr>
        <w:color w:val="000000"/>
        <w:szCs w:val="20"/>
      </w:rPr>
      <w:t xml:space="preserve"> No. 0</w:t>
    </w:r>
    <w:r w:rsidR="001762C7">
      <w:rPr>
        <w:color w:val="000000"/>
        <w:szCs w:val="20"/>
      </w:rPr>
      <w:t>2</w:t>
    </w:r>
    <w:r>
      <w:rPr>
        <w:color w:val="000000"/>
        <w:szCs w:val="20"/>
      </w:rPr>
      <w:t xml:space="preserve"> (202</w:t>
    </w:r>
    <w:r w:rsidR="001762C7">
      <w:rPr>
        <w:color w:val="000000"/>
        <w:szCs w:val="20"/>
      </w:rPr>
      <w:t>4</w:t>
    </w:r>
    <w:r>
      <w:rPr>
        <w:color w:val="000000"/>
        <w:szCs w:val="20"/>
      </w:rPr>
      <w:t xml:space="preserve">) </w:t>
    </w:r>
    <w:r w:rsidR="001762C7">
      <w:rPr>
        <w:color w:val="000000"/>
        <w:szCs w:val="20"/>
      </w:rPr>
      <w:t>120</w:t>
    </w:r>
    <w:r>
      <w:rPr>
        <w:color w:val="000000"/>
        <w:szCs w:val="20"/>
      </w:rPr>
      <w:t xml:space="preserve"> – </w:t>
    </w:r>
    <w:r w:rsidR="001762C7">
      <w:rPr>
        <w:color w:val="000000"/>
        <w:szCs w:val="20"/>
      </w:rPr>
      <w:t>125</w:t>
    </w:r>
  </w:p>
  <w:p w14:paraId="0E8E3A69" w14:textId="3414FE2F" w:rsidR="00991FC1" w:rsidRDefault="0019220D">
    <w:pPr>
      <w:pBdr>
        <w:top w:val="nil"/>
        <w:left w:val="nil"/>
        <w:bottom w:val="nil"/>
        <w:right w:val="nil"/>
        <w:between w:val="nil"/>
      </w:pBdr>
      <w:tabs>
        <w:tab w:val="center" w:pos="4513"/>
        <w:tab w:val="right" w:pos="9026"/>
      </w:tabs>
      <w:spacing w:after="0"/>
      <w:jc w:val="center"/>
      <w:rPr>
        <w:color w:val="000000"/>
        <w:szCs w:val="20"/>
      </w:rPr>
    </w:pPr>
    <w:r>
      <w:rPr>
        <w:color w:val="000000"/>
        <w:szCs w:val="20"/>
      </w:rPr>
      <w:fldChar w:fldCharType="begin"/>
    </w:r>
    <w:r>
      <w:rPr>
        <w:color w:val="000000"/>
        <w:szCs w:val="20"/>
      </w:rPr>
      <w:instrText>PAGE</w:instrText>
    </w:r>
    <w:r>
      <w:rPr>
        <w:color w:val="000000"/>
        <w:szCs w:val="20"/>
      </w:rPr>
      <w:fldChar w:fldCharType="separate"/>
    </w:r>
    <w:r w:rsidR="00E02556">
      <w:rPr>
        <w:noProof/>
        <w:color w:val="000000"/>
        <w:szCs w:val="20"/>
      </w:rPr>
      <w:t>6</w:t>
    </w:r>
    <w:r>
      <w:rPr>
        <w:color w:val="000000"/>
        <w:szCs w:val="20"/>
      </w:rPr>
      <w:fldChar w:fldCharType="end"/>
    </w:r>
  </w:p>
  <w:p w14:paraId="01638A9E" w14:textId="77777777" w:rsidR="00991FC1" w:rsidRDefault="00991FC1">
    <w:pPr>
      <w:pBdr>
        <w:top w:val="nil"/>
        <w:left w:val="nil"/>
        <w:bottom w:val="nil"/>
        <w:right w:val="nil"/>
        <w:between w:val="nil"/>
      </w:pBdr>
      <w:tabs>
        <w:tab w:val="center" w:pos="4513"/>
        <w:tab w:val="right" w:pos="9026"/>
      </w:tabs>
      <w:spacing w:after="0"/>
      <w:rPr>
        <w:color w:val="000000"/>
        <w:szCs w:val="20"/>
      </w:rPr>
    </w:pPr>
  </w:p>
  <w:p w14:paraId="62C972EA" w14:textId="77777777" w:rsidR="00991FC1" w:rsidRDefault="00991FC1">
    <w:pPr>
      <w:pBdr>
        <w:top w:val="nil"/>
        <w:left w:val="nil"/>
        <w:bottom w:val="nil"/>
        <w:right w:val="nil"/>
        <w:between w:val="nil"/>
      </w:pBdr>
      <w:tabs>
        <w:tab w:val="center" w:pos="4513"/>
        <w:tab w:val="right" w:pos="9026"/>
      </w:tabs>
      <w:spacing w:after="0"/>
      <w:rPr>
        <w:color w:val="00000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030950"/>
      <w:docPartObj>
        <w:docPartGallery w:val="Page Numbers (Bottom of Page)"/>
        <w:docPartUnique/>
      </w:docPartObj>
    </w:sdtPr>
    <w:sdtEndPr>
      <w:rPr>
        <w:noProof/>
      </w:rPr>
    </w:sdtEndPr>
    <w:sdtContent>
      <w:p w14:paraId="08DEA479" w14:textId="3967694B" w:rsidR="001762C7" w:rsidRDefault="001762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CCE254" w14:textId="77777777" w:rsidR="00991FC1" w:rsidRDefault="00991FC1">
    <w:pPr>
      <w:pBdr>
        <w:top w:val="nil"/>
        <w:left w:val="nil"/>
        <w:bottom w:val="nil"/>
        <w:right w:val="nil"/>
        <w:between w:val="nil"/>
      </w:pBdr>
      <w:tabs>
        <w:tab w:val="center" w:pos="4513"/>
        <w:tab w:val="right" w:pos="9026"/>
      </w:tabs>
      <w:spacing w:after="0"/>
      <w:rPr>
        <w:color w:val="00000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76743" w14:textId="77777777" w:rsidR="000007CA" w:rsidRDefault="000007CA">
      <w:pPr>
        <w:spacing w:after="0"/>
      </w:pPr>
      <w:r>
        <w:separator/>
      </w:r>
    </w:p>
  </w:footnote>
  <w:footnote w:type="continuationSeparator" w:id="0">
    <w:p w14:paraId="4503B803" w14:textId="77777777" w:rsidR="000007CA" w:rsidRDefault="000007C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E964" w14:textId="43A6F233" w:rsidR="00991FC1" w:rsidRDefault="001762C7">
    <w:pPr>
      <w:pStyle w:val="Subtitle"/>
      <w:spacing w:after="20"/>
      <w:rPr>
        <w:b w:val="0"/>
        <w:color w:val="404040"/>
        <w:sz w:val="20"/>
        <w:szCs w:val="20"/>
      </w:rPr>
    </w:pPr>
    <w:r w:rsidRPr="001762C7">
      <w:rPr>
        <w:b w:val="0"/>
        <w:color w:val="404040"/>
        <w:sz w:val="20"/>
        <w:szCs w:val="20"/>
      </w:rPr>
      <w:t>Alam1, Franciskus Antonius2</w:t>
    </w:r>
  </w:p>
  <w:p w14:paraId="7409753F" w14:textId="4D03302D" w:rsidR="00991FC1" w:rsidRDefault="0019220D">
    <w:pPr>
      <w:pBdr>
        <w:top w:val="nil"/>
        <w:left w:val="nil"/>
        <w:bottom w:val="single" w:sz="6" w:space="1" w:color="000000"/>
        <w:right w:val="nil"/>
        <w:between w:val="nil"/>
      </w:pBdr>
      <w:tabs>
        <w:tab w:val="center" w:pos="4513"/>
        <w:tab w:val="right" w:pos="9026"/>
      </w:tabs>
      <w:spacing w:after="0"/>
      <w:jc w:val="center"/>
      <w:rPr>
        <w:color w:val="000000"/>
        <w:szCs w:val="20"/>
      </w:rPr>
    </w:pPr>
    <w:r>
      <w:rPr>
        <w:color w:val="000000"/>
        <w:szCs w:val="20"/>
      </w:rPr>
      <w:t>Jurnal J-COM (Jurnal Informatika dan Teknologi Komputer) Vol. 0</w:t>
    </w:r>
    <w:r w:rsidR="001762C7">
      <w:rPr>
        <w:color w:val="000000"/>
        <w:szCs w:val="20"/>
      </w:rPr>
      <w:t>5</w:t>
    </w:r>
    <w:r>
      <w:rPr>
        <w:color w:val="000000"/>
        <w:szCs w:val="20"/>
      </w:rPr>
      <w:t xml:space="preserve"> No. 0</w:t>
    </w:r>
    <w:r w:rsidR="001762C7">
      <w:rPr>
        <w:color w:val="000000"/>
        <w:szCs w:val="20"/>
      </w:rPr>
      <w:t>2</w:t>
    </w:r>
    <w:r>
      <w:rPr>
        <w:color w:val="000000"/>
        <w:szCs w:val="20"/>
      </w:rPr>
      <w:t xml:space="preserve"> (202</w:t>
    </w:r>
    <w:r w:rsidR="001762C7">
      <w:rPr>
        <w:color w:val="000000"/>
        <w:szCs w:val="20"/>
      </w:rPr>
      <w:t>4</w:t>
    </w:r>
    <w:r>
      <w:rPr>
        <w:color w:val="000000"/>
        <w:szCs w:val="20"/>
      </w:rPr>
      <w:t xml:space="preserve">) </w:t>
    </w:r>
    <w:r w:rsidR="001762C7">
      <w:rPr>
        <w:color w:val="000000"/>
        <w:szCs w:val="20"/>
      </w:rPr>
      <w:t>120</w:t>
    </w:r>
    <w:r>
      <w:rPr>
        <w:color w:val="000000"/>
        <w:szCs w:val="20"/>
      </w:rPr>
      <w:t xml:space="preserve"> – </w:t>
    </w:r>
    <w:r w:rsidR="001762C7">
      <w:rPr>
        <w:color w:val="000000"/>
        <w:szCs w:val="20"/>
      </w:rPr>
      <w:t>125</w:t>
    </w:r>
    <w:r>
      <w:rPr>
        <w:color w:val="000000"/>
        <w:szCs w:val="20"/>
      </w:rPr>
      <w:t xml:space="preserve"> </w:t>
    </w:r>
  </w:p>
  <w:p w14:paraId="29E3DC83" w14:textId="77777777" w:rsidR="00991FC1" w:rsidRDefault="00991FC1">
    <w:pPr>
      <w:pBdr>
        <w:top w:val="nil"/>
        <w:left w:val="nil"/>
        <w:bottom w:val="nil"/>
        <w:right w:val="nil"/>
        <w:between w:val="nil"/>
      </w:pBdr>
      <w:tabs>
        <w:tab w:val="center" w:pos="4513"/>
        <w:tab w:val="right" w:pos="9026"/>
      </w:tabs>
      <w:spacing w:after="0"/>
      <w:rPr>
        <w:color w:val="00000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E52CB"/>
    <w:multiLevelType w:val="hybridMultilevel"/>
    <w:tmpl w:val="8D42A2CC"/>
    <w:lvl w:ilvl="0" w:tplc="B656A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0E7E7A"/>
    <w:multiLevelType w:val="hybridMultilevel"/>
    <w:tmpl w:val="0F94FA70"/>
    <w:lvl w:ilvl="0" w:tplc="81C018A6">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F186A"/>
    <w:multiLevelType w:val="multilevel"/>
    <w:tmpl w:val="AADA04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D425028"/>
    <w:multiLevelType w:val="hybridMultilevel"/>
    <w:tmpl w:val="51F45896"/>
    <w:lvl w:ilvl="0" w:tplc="0012111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3FA73C17"/>
    <w:multiLevelType w:val="hybridMultilevel"/>
    <w:tmpl w:val="83722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827289"/>
    <w:multiLevelType w:val="multilevel"/>
    <w:tmpl w:val="9974866E"/>
    <w:lvl w:ilvl="0">
      <w:start w:val="1"/>
      <w:numFmt w:val="decimal"/>
      <w:lvlText w:val="%1."/>
      <w:lvlJc w:val="right"/>
      <w:pPr>
        <w:ind w:left="180" w:hanging="18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6" w15:restartNumberingAfterBreak="0">
    <w:nsid w:val="64D878F2"/>
    <w:multiLevelType w:val="multilevel"/>
    <w:tmpl w:val="63EEF6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88C1B34"/>
    <w:multiLevelType w:val="multilevel"/>
    <w:tmpl w:val="8C1CB7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2"/>
  </w:num>
  <w:num w:numId="3">
    <w:abstractNumId w:val="6"/>
  </w:num>
  <w:num w:numId="4">
    <w:abstractNumId w:val="5"/>
  </w:num>
  <w:num w:numId="5">
    <w:abstractNumId w:val="0"/>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C1"/>
    <w:rsid w:val="000007CA"/>
    <w:rsid w:val="00002A0D"/>
    <w:rsid w:val="000150EC"/>
    <w:rsid w:val="00024DB3"/>
    <w:rsid w:val="00106253"/>
    <w:rsid w:val="00126EE6"/>
    <w:rsid w:val="00132E0D"/>
    <w:rsid w:val="001762C7"/>
    <w:rsid w:val="0019220D"/>
    <w:rsid w:val="002464B9"/>
    <w:rsid w:val="00386EE4"/>
    <w:rsid w:val="003E38E3"/>
    <w:rsid w:val="00434CD9"/>
    <w:rsid w:val="004D5530"/>
    <w:rsid w:val="004E15B1"/>
    <w:rsid w:val="00532D99"/>
    <w:rsid w:val="00584AB0"/>
    <w:rsid w:val="007B48A1"/>
    <w:rsid w:val="007C7AFD"/>
    <w:rsid w:val="00881D62"/>
    <w:rsid w:val="0098571D"/>
    <w:rsid w:val="00991FC1"/>
    <w:rsid w:val="009B3EFF"/>
    <w:rsid w:val="00A925FC"/>
    <w:rsid w:val="00AF0B61"/>
    <w:rsid w:val="00B07BA5"/>
    <w:rsid w:val="00B57950"/>
    <w:rsid w:val="00CF25D5"/>
    <w:rsid w:val="00D27426"/>
    <w:rsid w:val="00D33D36"/>
    <w:rsid w:val="00E02556"/>
    <w:rsid w:val="00FB142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57406"/>
  <w15:docId w15:val="{6FF244E4-08D4-46ED-A768-00B0781EB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ID"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Cs w:val="22"/>
    </w:rPr>
  </w:style>
  <w:style w:type="paragraph" w:styleId="Heading1">
    <w:name w:val="heading 1"/>
    <w:basedOn w:val="Normal"/>
    <w:next w:val="Normal"/>
    <w:link w:val="Heading1Char"/>
    <w:uiPriority w:val="9"/>
    <w:qFormat/>
    <w:pPr>
      <w:keepNext/>
      <w:keepLines/>
      <w:spacing w:before="240" w:after="120"/>
      <w:outlineLvl w:val="0"/>
    </w:pPr>
    <w:rPr>
      <w:b/>
      <w:bCs/>
      <w:szCs w:val="28"/>
    </w:rPr>
  </w:style>
  <w:style w:type="paragraph" w:styleId="Heading2">
    <w:name w:val="heading 2"/>
    <w:basedOn w:val="Normal"/>
    <w:next w:val="Normal"/>
    <w:link w:val="Heading2Char"/>
    <w:uiPriority w:val="9"/>
    <w:unhideWhenUsed/>
    <w:qFormat/>
    <w:pPr>
      <w:keepNext/>
      <w:keepLines/>
      <w:spacing w:before="240"/>
      <w:outlineLvl w:val="1"/>
    </w:pPr>
    <w:rPr>
      <w:bCs/>
      <w:i/>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widowControl w:val="0"/>
      <w:spacing w:before="200" w:after="200"/>
      <w:contextualSpacing/>
      <w:jc w:val="center"/>
    </w:pPr>
    <w:rPr>
      <w:b/>
      <w:spacing w:val="5"/>
      <w:kern w:val="28"/>
      <w:sz w:val="30"/>
      <w:szCs w:val="52"/>
    </w:rPr>
  </w:style>
  <w:style w:type="character" w:styleId="Hyperlink">
    <w:name w:val="Hyperlink"/>
    <w:unhideWhenUsed/>
    <w:rPr>
      <w:color w:val="0000FF"/>
      <w:u w:val="single"/>
    </w:rPr>
  </w:style>
  <w:style w:type="character" w:styleId="SubtleEmphasis">
    <w:name w:val="Subtle Emphasis"/>
    <w:aliases w:val="Penulis"/>
    <w:uiPriority w:val="19"/>
    <w:qFormat/>
    <w:rPr>
      <w:b w:val="0"/>
      <w:i w:val="0"/>
      <w:iCs/>
      <w:caps w:val="0"/>
      <w:smallCaps w:val="0"/>
      <w:strike w:val="0"/>
      <w:dstrike w:val="0"/>
      <w:vanish w:val="0"/>
      <w:color w:val="404040"/>
      <w:sz w:val="18"/>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NoSpacingChar">
    <w:name w:val="No Spacing Char"/>
    <w:link w:val="NoSpacing"/>
    <w:uiPriority w:val="1"/>
    <w:rPr>
      <w:color w:val="44546A"/>
      <w:lang w:val="en-US" w:eastAsia="en-US" w:bidi="ar-SA"/>
    </w:rPr>
  </w:style>
  <w:style w:type="character" w:customStyle="1" w:styleId="HeaderChar">
    <w:name w:val="Header Char"/>
    <w:link w:val="Header"/>
    <w:uiPriority w:val="99"/>
    <w:rPr>
      <w:rFonts w:ascii="Times New Roman" w:hAnsi="Times New Roman"/>
      <w:sz w:val="20"/>
      <w:lang w:val="en-US"/>
    </w:rPr>
  </w:style>
  <w:style w:type="character" w:customStyle="1" w:styleId="Heading1Char">
    <w:name w:val="Heading 1 Char"/>
    <w:link w:val="Heading1"/>
    <w:uiPriority w:val="9"/>
    <w:rPr>
      <w:rFonts w:ascii="Times New Roman" w:eastAsia="Times New Roman" w:hAnsi="Times New Roman"/>
      <w:b/>
      <w:bCs/>
      <w:szCs w:val="28"/>
      <w:lang w:val="en-US" w:eastAsia="en-US"/>
    </w:rPr>
  </w:style>
  <w:style w:type="character" w:customStyle="1" w:styleId="SubtitleChar">
    <w:name w:val="Subtitle Char"/>
    <w:link w:val="Subtitle"/>
    <w:uiPriority w:val="11"/>
    <w:rPr>
      <w:rFonts w:ascii="Times New Roman" w:eastAsia="Times New Roman" w:hAnsi="Times New Roman"/>
      <w:b/>
      <w:sz w:val="30"/>
      <w:szCs w:val="24"/>
      <w:lang w:val="en-US" w:eastAsia="en-US"/>
    </w:rPr>
  </w:style>
  <w:style w:type="character" w:customStyle="1" w:styleId="BodyTextChar">
    <w:name w:val="Body Text Char"/>
    <w:link w:val="BodyText"/>
    <w:uiPriority w:val="99"/>
    <w:semiHidden/>
    <w:rPr>
      <w:rFonts w:ascii="Times New Roman" w:hAnsi="Times New Roman"/>
      <w:sz w:val="20"/>
      <w:lang w:val="en-US"/>
    </w:rPr>
  </w:style>
  <w:style w:type="character" w:customStyle="1" w:styleId="BalloonTextChar">
    <w:name w:val="Balloon Text Char"/>
    <w:link w:val="BalloonText"/>
    <w:uiPriority w:val="99"/>
    <w:semiHidden/>
    <w:rPr>
      <w:rFonts w:ascii="Tahoma" w:hAnsi="Tahoma" w:cs="Tahoma"/>
      <w:sz w:val="16"/>
      <w:szCs w:val="16"/>
      <w:lang w:val="en-US"/>
    </w:rPr>
  </w:style>
  <w:style w:type="character" w:customStyle="1" w:styleId="Heading2Char">
    <w:name w:val="Heading 2 Char"/>
    <w:link w:val="Heading2"/>
    <w:uiPriority w:val="9"/>
    <w:rPr>
      <w:rFonts w:ascii="Times New Roman" w:eastAsia="Times New Roman" w:hAnsi="Times New Roman" w:cs="Times New Roman"/>
      <w:bCs/>
      <w:i/>
      <w:sz w:val="20"/>
      <w:szCs w:val="26"/>
      <w:lang w:val="en-US"/>
    </w:rPr>
  </w:style>
  <w:style w:type="character" w:customStyle="1" w:styleId="RESTIParagraphChar">
    <w:name w:val="RESTIParagraph Char"/>
    <w:link w:val="RESTIParagraph"/>
    <w:rPr>
      <w:rFonts w:ascii="Times New Roman" w:eastAsia="SimSun" w:hAnsi="Times New Roman"/>
      <w:sz w:val="24"/>
      <w:szCs w:val="24"/>
      <w:lang w:val="en-AU" w:eastAsia="zh-CN"/>
    </w:rPr>
  </w:style>
  <w:style w:type="character" w:customStyle="1" w:styleId="FooterChar">
    <w:name w:val="Footer Char"/>
    <w:link w:val="Footer"/>
    <w:uiPriority w:val="99"/>
    <w:rPr>
      <w:rFonts w:ascii="Times New Roman" w:hAnsi="Times New Roman"/>
      <w:sz w:val="20"/>
      <w:lang w:val="en-US"/>
    </w:rPr>
  </w:style>
  <w:style w:type="character" w:customStyle="1" w:styleId="TitleChar">
    <w:name w:val="Title Char"/>
    <w:link w:val="Title"/>
    <w:uiPriority w:val="10"/>
    <w:rPr>
      <w:rFonts w:ascii="Times New Roman" w:eastAsia="Times New Roman" w:hAnsi="Times New Roman"/>
      <w:b/>
      <w:spacing w:val="5"/>
      <w:kern w:val="28"/>
      <w:sz w:val="30"/>
      <w:szCs w:val="52"/>
      <w:lang w:val="en-US" w:eastAsia="en-US"/>
    </w:rPr>
  </w:style>
  <w:style w:type="character" w:customStyle="1" w:styleId="RujukanChar">
    <w:name w:val="Rujukan Char"/>
    <w:link w:val="Rujukan"/>
    <w:rPr>
      <w:rFonts w:ascii="Times New Roman" w:hAnsi="Times New Roman"/>
      <w:sz w:val="16"/>
      <w:lang w:val="en-US"/>
    </w:rPr>
  </w:style>
  <w:style w:type="paragraph" w:styleId="Footer">
    <w:name w:val="footer"/>
    <w:basedOn w:val="Normal"/>
    <w:link w:val="FooterChar"/>
    <w:uiPriority w:val="99"/>
    <w:unhideWhenUsed/>
    <w:pPr>
      <w:tabs>
        <w:tab w:val="center" w:pos="4513"/>
        <w:tab w:val="right" w:pos="9026"/>
      </w:tabs>
      <w:spacing w:after="0"/>
    </w:pPr>
    <w:rPr>
      <w:szCs w:val="20"/>
    </w:rPr>
  </w:style>
  <w:style w:type="paragraph" w:styleId="Subtitle">
    <w:name w:val="Subtitle"/>
    <w:basedOn w:val="Normal"/>
    <w:next w:val="Normal"/>
    <w:link w:val="SubtitleChar"/>
    <w:uiPriority w:val="11"/>
    <w:qFormat/>
    <w:pPr>
      <w:spacing w:after="200"/>
      <w:jc w:val="center"/>
    </w:pPr>
    <w:rPr>
      <w:b/>
      <w:sz w:val="30"/>
      <w:szCs w:val="30"/>
    </w:rPr>
  </w:style>
  <w:style w:type="paragraph" w:styleId="Header">
    <w:name w:val="header"/>
    <w:basedOn w:val="Normal"/>
    <w:link w:val="HeaderChar"/>
    <w:uiPriority w:val="99"/>
    <w:unhideWhenUsed/>
    <w:pPr>
      <w:tabs>
        <w:tab w:val="center" w:pos="4513"/>
        <w:tab w:val="right" w:pos="9026"/>
      </w:tabs>
      <w:spacing w:after="0"/>
    </w:pPr>
    <w:rPr>
      <w:szCs w:val="20"/>
    </w:rPr>
  </w:style>
  <w:style w:type="paragraph" w:customStyle="1" w:styleId="TableCategories">
    <w:name w:val="Table Categories"/>
    <w:basedOn w:val="TableCaption"/>
  </w:style>
  <w:style w:type="paragraph" w:styleId="BalloonText">
    <w:name w:val="Balloon Text"/>
    <w:basedOn w:val="Normal"/>
    <w:link w:val="BalloonTextChar"/>
    <w:uiPriority w:val="99"/>
    <w:unhideWhenUsed/>
    <w:pPr>
      <w:spacing w:after="0"/>
    </w:pPr>
    <w:rPr>
      <w:rFonts w:ascii="Tahoma" w:hAnsi="Tahoma"/>
      <w:sz w:val="16"/>
      <w:szCs w:val="16"/>
    </w:rPr>
  </w:style>
  <w:style w:type="paragraph" w:styleId="Caption">
    <w:name w:val="caption"/>
    <w:basedOn w:val="Normal"/>
    <w:next w:val="Normal"/>
    <w:uiPriority w:val="35"/>
    <w:qFormat/>
    <w:pPr>
      <w:spacing w:after="0"/>
      <w:jc w:val="center"/>
    </w:pPr>
    <w:rPr>
      <w:bCs/>
      <w:sz w:val="16"/>
      <w:szCs w:val="18"/>
    </w:rPr>
  </w:style>
  <w:style w:type="paragraph" w:styleId="BodyText">
    <w:name w:val="Body Text"/>
    <w:basedOn w:val="Normal"/>
    <w:link w:val="BodyTextChar"/>
    <w:uiPriority w:val="99"/>
    <w:unhideWhenUsed/>
    <w:pPr>
      <w:spacing w:after="120"/>
    </w:pPr>
    <w:rPr>
      <w:szCs w:val="20"/>
    </w:rPr>
  </w:style>
  <w:style w:type="paragraph" w:customStyle="1" w:styleId="TableCaption">
    <w:name w:val="Table Caption"/>
    <w:basedOn w:val="Normal"/>
    <w:pPr>
      <w:suppressAutoHyphens/>
      <w:spacing w:after="0"/>
    </w:pPr>
    <w:rPr>
      <w:rFonts w:ascii="Arial" w:hAnsi="Arial"/>
      <w:sz w:val="16"/>
      <w:szCs w:val="24"/>
      <w:lang w:val="en-GB" w:eastAsia="ar-SA"/>
    </w:rPr>
  </w:style>
  <w:style w:type="paragraph" w:customStyle="1" w:styleId="Kode">
    <w:name w:val="Kode"/>
    <w:basedOn w:val="TeksNormal"/>
    <w:qFormat/>
    <w:pPr>
      <w:ind w:firstLine="0"/>
    </w:pPr>
    <w:rPr>
      <w:rFonts w:ascii="Courier New" w:hAnsi="Courier New"/>
      <w:sz w:val="18"/>
    </w:rPr>
  </w:style>
  <w:style w:type="paragraph" w:customStyle="1" w:styleId="RESTIBodyText">
    <w:name w:val="RESTI_BodyText"/>
    <w:basedOn w:val="BodyText"/>
    <w:pPr>
      <w:jc w:val="left"/>
    </w:pPr>
    <w:rPr>
      <w:rFonts w:eastAsia="MS Mincho"/>
      <w:szCs w:val="24"/>
      <w:lang w:eastAsia="ja-JP"/>
    </w:rPr>
  </w:style>
  <w:style w:type="paragraph" w:styleId="ListParagraph">
    <w:name w:val="List Paragraph"/>
    <w:basedOn w:val="Normal"/>
    <w:link w:val="ListParagraphChar"/>
    <w:uiPriority w:val="34"/>
    <w:qFormat/>
    <w:pPr>
      <w:ind w:left="720"/>
      <w:contextualSpacing/>
    </w:pPr>
  </w:style>
  <w:style w:type="paragraph" w:customStyle="1" w:styleId="Rujukan">
    <w:name w:val="Rujukan"/>
    <w:basedOn w:val="Normal"/>
    <w:link w:val="RujukanChar"/>
    <w:qFormat/>
    <w:pPr>
      <w:autoSpaceDE w:val="0"/>
      <w:autoSpaceDN w:val="0"/>
      <w:adjustRightInd w:val="0"/>
      <w:spacing w:after="0"/>
      <w:ind w:left="272" w:hanging="272"/>
    </w:pPr>
    <w:rPr>
      <w:sz w:val="16"/>
      <w:szCs w:val="20"/>
    </w:rPr>
  </w:style>
  <w:style w:type="paragraph" w:customStyle="1" w:styleId="RESTIParagraph">
    <w:name w:val="RESTIParagraph"/>
    <w:basedOn w:val="Normal"/>
    <w:link w:val="RESTIParagraphChar"/>
    <w:pPr>
      <w:adjustRightInd w:val="0"/>
      <w:snapToGrid w:val="0"/>
      <w:spacing w:after="0"/>
      <w:ind w:firstLine="216"/>
    </w:pPr>
    <w:rPr>
      <w:rFonts w:eastAsia="SimSun"/>
      <w:sz w:val="24"/>
      <w:szCs w:val="24"/>
      <w:lang w:val="en-AU" w:eastAsia="zh-CN"/>
    </w:rPr>
  </w:style>
  <w:style w:type="paragraph" w:customStyle="1" w:styleId="TeksNormal">
    <w:name w:val="Teks Normal"/>
    <w:basedOn w:val="Normal"/>
    <w:qFormat/>
    <w:pPr>
      <w:spacing w:after="0"/>
      <w:ind w:firstLine="245"/>
    </w:pPr>
    <w:rPr>
      <w:szCs w:val="20"/>
      <w:lang w:val="fi-FI"/>
    </w:rPr>
  </w:style>
  <w:style w:type="paragraph" w:styleId="NoSpacing">
    <w:name w:val="No Spacing"/>
    <w:link w:val="NoSpacingChar"/>
    <w:uiPriority w:val="1"/>
    <w:qFormat/>
    <w:rPr>
      <w:color w:val="44546A"/>
    </w:rPr>
  </w:style>
  <w:style w:type="paragraph" w:customStyle="1" w:styleId="RESTITitle">
    <w:name w:val="RESTI_Title"/>
    <w:basedOn w:val="Normal"/>
    <w:next w:val="Normal"/>
    <w:pPr>
      <w:adjustRightInd w:val="0"/>
      <w:snapToGrid w:val="0"/>
      <w:spacing w:before="2560" w:after="0"/>
      <w:jc w:val="center"/>
    </w:pPr>
    <w:rPr>
      <w:rFonts w:eastAsia="SimSun"/>
      <w:sz w:val="36"/>
      <w:szCs w:val="24"/>
      <w:lang w:val="en-AU" w:eastAsia="zh-CN"/>
    </w:rPr>
  </w:style>
  <w:style w:type="paragraph" w:customStyle="1" w:styleId="RESTITitle0">
    <w:name w:val="RESTI Title"/>
    <w:basedOn w:val="Normal"/>
    <w:next w:val="Normal"/>
    <w:pPr>
      <w:adjustRightInd w:val="0"/>
      <w:snapToGrid w:val="0"/>
      <w:spacing w:before="2560" w:after="0"/>
      <w:jc w:val="center"/>
    </w:pPr>
    <w:rPr>
      <w:rFonts w:eastAsia="SimSun"/>
      <w:sz w:val="36"/>
      <w:szCs w:val="24"/>
      <w:lang w:val="en-AU" w:eastAsia="zh-CN"/>
    </w:rPr>
  </w:style>
  <w:style w:type="paragraph" w:customStyle="1" w:styleId="ISSN">
    <w:name w:val="ISSN"/>
    <w:basedOn w:val="Normal"/>
    <w:pPr>
      <w:spacing w:after="0"/>
      <w:jc w:val="right"/>
    </w:pPr>
    <w:rPr>
      <w:b/>
      <w:color w:val="000000"/>
      <w:sz w:val="24"/>
      <w:szCs w:val="16"/>
    </w:rPr>
  </w:style>
  <w:style w:type="paragraph" w:customStyle="1" w:styleId="Publisher">
    <w:name w:val="Publisher"/>
    <w:basedOn w:val="Normal"/>
    <w:pPr>
      <w:spacing w:before="120" w:after="0"/>
      <w:jc w:val="center"/>
    </w:pPr>
    <w:rPr>
      <w:rFonts w:ascii="Stencil" w:hAnsi="Stencil"/>
      <w:color w:val="0070C0"/>
      <w:spacing w:val="20"/>
      <w:position w:val="6"/>
      <w:sz w:val="44"/>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uiPriority w:val="22"/>
    <w:qFormat/>
    <w:rsid w:val="00D72779"/>
    <w:rPr>
      <w:b/>
      <w:bCs/>
    </w:rPr>
  </w:style>
  <w:style w:type="character" w:styleId="PlaceholderText">
    <w:name w:val="Placeholder Text"/>
    <w:basedOn w:val="DefaultParagraphFont"/>
    <w:uiPriority w:val="99"/>
    <w:unhideWhenUsed/>
    <w:rsid w:val="00710597"/>
    <w:rPr>
      <w:color w:val="808080"/>
    </w:rPr>
  </w:style>
  <w:style w:type="character" w:customStyle="1" w:styleId="tlid-translation">
    <w:name w:val="tlid-translation"/>
    <w:basedOn w:val="DefaultParagraphFont"/>
    <w:rsid w:val="00710597"/>
  </w:style>
  <w:style w:type="character" w:customStyle="1" w:styleId="UnresolvedMention1">
    <w:name w:val="Unresolved Mention1"/>
    <w:basedOn w:val="DefaultParagraphFont"/>
    <w:uiPriority w:val="99"/>
    <w:semiHidden/>
    <w:unhideWhenUsed/>
    <w:rsid w:val="006126CE"/>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Emphasis">
    <w:name w:val="Emphasis"/>
    <w:uiPriority w:val="20"/>
    <w:qFormat/>
    <w:rsid w:val="002464B9"/>
    <w:rPr>
      <w:i/>
      <w:iCs/>
    </w:rPr>
  </w:style>
  <w:style w:type="character" w:customStyle="1" w:styleId="ListParagraphChar">
    <w:name w:val="List Paragraph Char"/>
    <w:link w:val="ListParagraph"/>
    <w:uiPriority w:val="34"/>
    <w:rsid w:val="00024DB3"/>
    <w:rPr>
      <w:szCs w:val="22"/>
    </w:rPr>
  </w:style>
  <w:style w:type="paragraph" w:customStyle="1" w:styleId="Standard">
    <w:name w:val="Standard"/>
    <w:rsid w:val="00024DB3"/>
    <w:pPr>
      <w:widowControl w:val="0"/>
      <w:suppressAutoHyphens/>
      <w:autoSpaceDN w:val="0"/>
      <w:spacing w:after="0"/>
      <w:jc w:val="left"/>
      <w:textAlignment w:val="baseline"/>
    </w:pPr>
    <w:rPr>
      <w:rFonts w:eastAsia="Droid Sans Fallback" w:cs="FreeSans, Arial"/>
      <w:kern w:val="3"/>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atapendidikan.com" TargetMode="External"/><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sis.binus.ac.id" TargetMode="Externa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8iCcGrrfORxDzH5HH1segy5h9Nw==">AMUW2mVbZJFgCn0qSwWauKUW/4tZZThHTC3++f4OXjP40cl3UAesIcCxoV8jTl+iw1jAxmHNQkpT+6nUq0cWeVlSxftCNmqe/aXXyUfuXPZZSrik1tQKQ+dBXhdM8sYfFO5HmiX88xyszkFdWtQ5VL6ePVC8aewCywPFZ7lQl7tooUW7AgWHxWc=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A9FD290-5FBB-4E54-91E4-CE2D071FB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6</Pages>
  <Words>9880</Words>
  <Characters>56316</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Editor_RESTI</dc:creator>
  <cp:lastModifiedBy>Teknik Informatika</cp:lastModifiedBy>
  <cp:revision>12</cp:revision>
  <cp:lastPrinted>2024-11-01T04:19:00Z</cp:lastPrinted>
  <dcterms:created xsi:type="dcterms:W3CDTF">2023-08-02T07:03:00Z</dcterms:created>
  <dcterms:modified xsi:type="dcterms:W3CDTF">2025-01-23T04:41:00Z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KSOProductBuildVer">
    <vt:lpwstr>1033-10.2.0.7549</vt:lpwstr>
  </property>
  <property fmtid="{D5CDD505-2E9C-101B-9397-08002B2CF9AE}" pid="23" name="Mendeley Citation Style_1">
    <vt:lpwstr>http://www.zotero.org/styles/ieee</vt:lpwstr>
  </property>
  <property fmtid="{D5CDD505-2E9C-101B-9397-08002B2CF9AE}" pid="24" name="Mendeley Document_1">
    <vt:lpwstr>True</vt:lpwstr>
  </property>
  <property fmtid="{D5CDD505-2E9C-101B-9397-08002B2CF9AE}" pid="25" name="Mendeley Unique User Id_1">
    <vt:lpwstr>fbf462b2-93fd-39b4-9f6a-a9aeb508d84e</vt:lpwstr>
  </property>
</Properties>
</file>